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920FB3" w14:textId="77777777" w:rsidR="00F96863" w:rsidRDefault="00F96863" w:rsidP="00F96863">
      <w:pPr>
        <w:pStyle w:val="NoSpacing"/>
        <w:rPr>
          <w:rStyle w:val="normaltextrun"/>
          <w:rFonts w:ascii="Arial" w:hAnsi="Arial" w:cs="Arial"/>
        </w:rPr>
      </w:pPr>
    </w:p>
    <w:p w14:paraId="3D711DD8" w14:textId="77777777" w:rsidR="00F96863" w:rsidRDefault="00F96863" w:rsidP="00F96863">
      <w:pPr>
        <w:pStyle w:val="NoSpacing"/>
        <w:rPr>
          <w:rStyle w:val="normaltextrun"/>
          <w:rFonts w:ascii="Arial" w:hAnsi="Arial" w:cs="Arial"/>
        </w:rPr>
      </w:pPr>
    </w:p>
    <w:p w14:paraId="3792BCD0" w14:textId="77777777" w:rsidR="00F96863" w:rsidRDefault="00F96863" w:rsidP="00F96863">
      <w:pPr>
        <w:pStyle w:val="NoSpacing"/>
        <w:rPr>
          <w:rStyle w:val="normaltextrun"/>
          <w:rFonts w:ascii="Arial" w:hAnsi="Arial" w:cs="Arial"/>
        </w:rPr>
      </w:pPr>
    </w:p>
    <w:p w14:paraId="13624D22" w14:textId="77777777" w:rsidR="00F96863" w:rsidRDefault="00F96863" w:rsidP="00F96863">
      <w:pPr>
        <w:pStyle w:val="NoSpacing"/>
        <w:rPr>
          <w:rStyle w:val="normaltextrun"/>
          <w:rFonts w:ascii="Arial" w:hAnsi="Arial" w:cs="Arial"/>
        </w:rPr>
      </w:pPr>
    </w:p>
    <w:p w14:paraId="3D35D576" w14:textId="77777777" w:rsidR="00F96863" w:rsidRDefault="00F96863" w:rsidP="00F96863">
      <w:pPr>
        <w:pStyle w:val="NoSpacing"/>
        <w:rPr>
          <w:rStyle w:val="normaltextrun"/>
          <w:rFonts w:ascii="Arial" w:hAnsi="Arial" w:cs="Arial"/>
        </w:rPr>
      </w:pPr>
    </w:p>
    <w:p w14:paraId="554AEDFA" w14:textId="77777777" w:rsidR="00F96863" w:rsidRDefault="00F96863" w:rsidP="00F96863">
      <w:pPr>
        <w:pStyle w:val="NoSpacing"/>
        <w:rPr>
          <w:rStyle w:val="normaltextrun"/>
          <w:rFonts w:ascii="Arial" w:hAnsi="Arial" w:cs="Arial"/>
        </w:rPr>
      </w:pPr>
    </w:p>
    <w:p w14:paraId="36986F0E" w14:textId="77777777" w:rsidR="00F96863" w:rsidRDefault="00F96863" w:rsidP="00F96863">
      <w:pPr>
        <w:pStyle w:val="NoSpacing"/>
        <w:rPr>
          <w:rFonts w:ascii="Segoe UI" w:hAnsi="Segoe UI" w:cs="Segoe UI"/>
          <w:sz w:val="18"/>
          <w:szCs w:val="18"/>
          <w:lang w:val="en-US"/>
        </w:rPr>
      </w:pPr>
      <w:r>
        <w:rPr>
          <w:rStyle w:val="normaltextrun"/>
          <w:rFonts w:ascii="Arial" w:hAnsi="Arial" w:cs="Arial"/>
        </w:rPr>
        <w:t>30th November 2020</w:t>
      </w:r>
      <w:r>
        <w:rPr>
          <w:rStyle w:val="eop"/>
          <w:rFonts w:ascii="Arial" w:hAnsi="Arial" w:cs="Arial"/>
          <w:lang w:val="en-US"/>
        </w:rPr>
        <w:t> </w:t>
      </w:r>
    </w:p>
    <w:p w14:paraId="10E940C2" w14:textId="77777777" w:rsidR="00F96863" w:rsidRDefault="00F96863" w:rsidP="00F96863">
      <w:pPr>
        <w:pStyle w:val="NoSpacing"/>
        <w:rPr>
          <w:rFonts w:ascii="Segoe UI" w:hAnsi="Segoe UI" w:cs="Segoe UI"/>
          <w:sz w:val="18"/>
          <w:szCs w:val="18"/>
          <w:lang w:val="en-US"/>
        </w:rPr>
      </w:pPr>
      <w:r>
        <w:rPr>
          <w:rStyle w:val="eop"/>
          <w:rFonts w:ascii="Arial" w:hAnsi="Arial" w:cs="Arial"/>
          <w:lang w:val="en-US"/>
        </w:rPr>
        <w:t> </w:t>
      </w:r>
    </w:p>
    <w:p w14:paraId="5F660FB1" w14:textId="77777777" w:rsidR="00F96863" w:rsidRDefault="00F96863" w:rsidP="00F96863">
      <w:pPr>
        <w:pStyle w:val="NoSpacing"/>
        <w:rPr>
          <w:rStyle w:val="normaltextrun"/>
          <w:rFonts w:ascii="Arial" w:hAnsi="Arial" w:cs="Arial"/>
        </w:rPr>
      </w:pPr>
    </w:p>
    <w:p w14:paraId="6974E27F" w14:textId="77777777" w:rsidR="00F96863" w:rsidRDefault="00F96863" w:rsidP="00F96863">
      <w:pPr>
        <w:pStyle w:val="NoSpacing"/>
        <w:rPr>
          <w:rFonts w:ascii="Segoe UI" w:hAnsi="Segoe UI" w:cs="Segoe UI"/>
          <w:sz w:val="18"/>
          <w:szCs w:val="18"/>
        </w:rPr>
      </w:pPr>
      <w:r>
        <w:rPr>
          <w:rStyle w:val="normaltextrun"/>
          <w:rFonts w:ascii="Arial" w:hAnsi="Arial" w:cs="Arial"/>
        </w:rPr>
        <w:t>Dear [Tenant]</w:t>
      </w:r>
      <w:r>
        <w:rPr>
          <w:rStyle w:val="eop"/>
          <w:rFonts w:ascii="Arial" w:hAnsi="Arial" w:cs="Arial"/>
        </w:rPr>
        <w:t> </w:t>
      </w:r>
    </w:p>
    <w:p w14:paraId="4422233D" w14:textId="77777777" w:rsidR="00F96863" w:rsidRDefault="00F96863" w:rsidP="00F96863">
      <w:pPr>
        <w:pStyle w:val="NoSpacing"/>
        <w:rPr>
          <w:rFonts w:ascii="Segoe UI" w:hAnsi="Segoe UI" w:cs="Segoe UI"/>
          <w:sz w:val="18"/>
          <w:szCs w:val="18"/>
          <w:lang w:val="en-US"/>
        </w:rPr>
      </w:pPr>
      <w:r>
        <w:rPr>
          <w:rStyle w:val="eop"/>
          <w:rFonts w:ascii="Arial" w:hAnsi="Arial" w:cs="Arial"/>
          <w:lang w:val="en-US"/>
        </w:rPr>
        <w:t> </w:t>
      </w:r>
    </w:p>
    <w:p w14:paraId="6CAEB3B9" w14:textId="77777777" w:rsidR="00F96863" w:rsidRDefault="00F96863" w:rsidP="00F96863">
      <w:pPr>
        <w:pStyle w:val="NoSpacing"/>
        <w:rPr>
          <w:rFonts w:ascii="Segoe UI" w:hAnsi="Segoe UI" w:cs="Segoe UI"/>
          <w:sz w:val="18"/>
          <w:szCs w:val="18"/>
          <w:lang w:val="en-US"/>
        </w:rPr>
      </w:pPr>
      <w:r>
        <w:rPr>
          <w:rStyle w:val="normaltextrun"/>
          <w:rFonts w:ascii="Arial" w:hAnsi="Arial" w:cs="Arial"/>
        </w:rPr>
        <w:t>Consultation</w:t>
      </w:r>
      <w:r>
        <w:rPr>
          <w:rStyle w:val="eop"/>
          <w:rFonts w:ascii="Arial" w:hAnsi="Arial" w:cs="Arial"/>
          <w:lang w:val="en-US"/>
        </w:rPr>
        <w:t> </w:t>
      </w:r>
    </w:p>
    <w:p w14:paraId="0531B4E0" w14:textId="77777777" w:rsidR="00F96863" w:rsidRDefault="00F96863" w:rsidP="00F96863">
      <w:pPr>
        <w:pStyle w:val="NoSpacing"/>
        <w:rPr>
          <w:rFonts w:ascii="Segoe UI" w:hAnsi="Segoe UI" w:cs="Segoe UI"/>
          <w:sz w:val="18"/>
          <w:szCs w:val="18"/>
          <w:lang w:val="en-US"/>
        </w:rPr>
      </w:pPr>
      <w:r>
        <w:rPr>
          <w:rStyle w:val="eop"/>
          <w:rFonts w:ascii="Arial" w:hAnsi="Arial" w:cs="Arial"/>
          <w:lang w:val="en-US"/>
        </w:rPr>
        <w:t> </w:t>
      </w:r>
    </w:p>
    <w:p w14:paraId="5EF4A1CE" w14:textId="0576B20E" w:rsidR="00F96863" w:rsidRDefault="00F96863" w:rsidP="00F96863">
      <w:pPr>
        <w:pStyle w:val="NoSpacing"/>
        <w:rPr>
          <w:rStyle w:val="eop"/>
          <w:rFonts w:ascii="Arial" w:hAnsi="Arial" w:cs="Arial"/>
          <w:color w:val="231F20"/>
          <w:lang w:val="en-US"/>
        </w:rPr>
      </w:pPr>
      <w:r w:rsidRPr="7FED66FE">
        <w:rPr>
          <w:rStyle w:val="normaltextrun"/>
          <w:rFonts w:ascii="Arial" w:hAnsi="Arial" w:cs="Arial"/>
        </w:rPr>
        <w:t>Earlier this year, after hearing your positive feedback and answering your questions we announced that we were one landlord, Connexus. Because of the previous merging of the companies t</w:t>
      </w:r>
      <w:r w:rsidRPr="7FED66FE">
        <w:rPr>
          <w:rStyle w:val="normaltextrun"/>
          <w:rFonts w:ascii="Arial" w:hAnsi="Arial" w:cs="Arial"/>
          <w:color w:val="231F20"/>
          <w:lang w:val="en-US"/>
        </w:rPr>
        <w:t>he Group currently comprises of Connexus Housing Limited </w:t>
      </w:r>
      <w:r w:rsidR="5F7569E5" w:rsidRPr="7FED66FE">
        <w:rPr>
          <w:rStyle w:val="normaltextrun"/>
          <w:rFonts w:ascii="Arial" w:hAnsi="Arial" w:cs="Arial"/>
          <w:color w:val="231F20"/>
          <w:lang w:val="en-US"/>
        </w:rPr>
        <w:t xml:space="preserve">(CHL) </w:t>
      </w:r>
      <w:r w:rsidRPr="7FED66FE">
        <w:rPr>
          <w:rStyle w:val="normaltextrun"/>
          <w:rFonts w:ascii="Arial" w:hAnsi="Arial" w:cs="Arial"/>
          <w:color w:val="231F20"/>
          <w:lang w:val="en-US"/>
        </w:rPr>
        <w:t>as the “parent” housing association with three housing associations as subsidiaries – CH1, CH2 and CH3. All our residents are tenants or leaseholders (which includes shared owners) of one of the three associations.</w:t>
      </w:r>
      <w:r w:rsidRPr="7FED66FE">
        <w:rPr>
          <w:rStyle w:val="eop"/>
          <w:rFonts w:ascii="Arial" w:hAnsi="Arial" w:cs="Arial"/>
          <w:color w:val="231F20"/>
          <w:lang w:val="en-US"/>
        </w:rPr>
        <w:t> </w:t>
      </w:r>
    </w:p>
    <w:p w14:paraId="69F05106" w14:textId="77777777" w:rsidR="00F96863" w:rsidRDefault="00F96863" w:rsidP="00F96863">
      <w:pPr>
        <w:pStyle w:val="NoSpacing"/>
        <w:rPr>
          <w:rFonts w:ascii="Segoe UI" w:hAnsi="Segoe UI" w:cs="Segoe UI"/>
          <w:sz w:val="18"/>
          <w:szCs w:val="18"/>
          <w:lang w:val="en-US"/>
        </w:rPr>
      </w:pPr>
    </w:p>
    <w:p w14:paraId="1F32C9FE" w14:textId="212C6E9E" w:rsidR="00F96863" w:rsidRDefault="00F96863" w:rsidP="00F96863">
      <w:pPr>
        <w:pStyle w:val="NoSpacing"/>
        <w:rPr>
          <w:rFonts w:ascii="Segoe UI" w:hAnsi="Segoe UI" w:cs="Segoe UI"/>
          <w:sz w:val="18"/>
          <w:szCs w:val="18"/>
          <w:lang w:val="en-US"/>
        </w:rPr>
      </w:pPr>
      <w:r w:rsidRPr="2505D113">
        <w:rPr>
          <w:rStyle w:val="normaltextrun"/>
          <w:rFonts w:ascii="Arial" w:hAnsi="Arial" w:cs="Arial"/>
        </w:rPr>
        <w:t>We are now proposing to consolidate the group as we</w:t>
      </w:r>
      <w:r w:rsidRPr="2505D113">
        <w:rPr>
          <w:rStyle w:val="normaltextrun"/>
          <w:rFonts w:ascii="Arial" w:hAnsi="Arial" w:cs="Arial"/>
          <w:lang w:val="en-US"/>
        </w:rPr>
        <w:t> believe that simplifying the current group structure will save money, create a more streamlined organisation and avoid duplication of work.</w:t>
      </w:r>
      <w:r w:rsidRPr="2505D113">
        <w:rPr>
          <w:rStyle w:val="eop"/>
          <w:rFonts w:ascii="Arial" w:hAnsi="Arial" w:cs="Arial"/>
          <w:lang w:val="en-US"/>
        </w:rPr>
        <w:t> </w:t>
      </w:r>
      <w:r w:rsidR="4666D4D2" w:rsidRPr="2505D113">
        <w:rPr>
          <w:rStyle w:val="eop"/>
          <w:rFonts w:ascii="Arial" w:hAnsi="Arial" w:cs="Arial"/>
          <w:lang w:val="en-US"/>
        </w:rPr>
        <w:t>The savings we make can be</w:t>
      </w:r>
      <w:r w:rsidR="25917919" w:rsidRPr="2505D113">
        <w:rPr>
          <w:rStyle w:val="eop"/>
          <w:rFonts w:ascii="Arial" w:hAnsi="Arial" w:cs="Arial"/>
          <w:lang w:val="en-US"/>
        </w:rPr>
        <w:t xml:space="preserve"> </w:t>
      </w:r>
      <w:r w:rsidRPr="2505D113">
        <w:rPr>
          <w:rStyle w:val="normaltextrun"/>
          <w:rFonts w:ascii="Arial" w:hAnsi="Arial" w:cs="Arial"/>
          <w:color w:val="231F20"/>
          <w:lang w:val="en-US"/>
        </w:rPr>
        <w:t>reinvest</w:t>
      </w:r>
      <w:r w:rsidR="54768EC1" w:rsidRPr="2505D113">
        <w:rPr>
          <w:rStyle w:val="normaltextrun"/>
          <w:rFonts w:ascii="Arial" w:hAnsi="Arial" w:cs="Arial"/>
          <w:color w:val="231F20"/>
          <w:lang w:val="en-US"/>
        </w:rPr>
        <w:t>ed</w:t>
      </w:r>
      <w:r w:rsidRPr="2505D113">
        <w:rPr>
          <w:rStyle w:val="normaltextrun"/>
          <w:rFonts w:ascii="Arial" w:hAnsi="Arial" w:cs="Arial"/>
          <w:color w:val="231F20"/>
          <w:lang w:val="en-US"/>
        </w:rPr>
        <w:t xml:space="preserve"> in new housing and improving our existing homes and services.</w:t>
      </w:r>
      <w:r w:rsidRPr="2505D113">
        <w:rPr>
          <w:rStyle w:val="eop"/>
          <w:rFonts w:ascii="Arial" w:hAnsi="Arial" w:cs="Arial"/>
          <w:color w:val="231F20"/>
          <w:lang w:val="en-US"/>
        </w:rPr>
        <w:t> </w:t>
      </w:r>
    </w:p>
    <w:p w14:paraId="52F8D846" w14:textId="360DDF7E" w:rsidR="2505D113" w:rsidRDefault="2505D113" w:rsidP="2505D113">
      <w:pPr>
        <w:pStyle w:val="NoSpacing"/>
        <w:rPr>
          <w:rStyle w:val="eop"/>
          <w:rFonts w:ascii="Arial" w:hAnsi="Arial" w:cs="Arial"/>
          <w:color w:val="231F20"/>
          <w:lang w:val="en-US"/>
        </w:rPr>
      </w:pPr>
    </w:p>
    <w:p w14:paraId="7A8C2E04" w14:textId="02E3B1AA" w:rsidR="00F96863" w:rsidRDefault="00F96863" w:rsidP="00F96863">
      <w:pPr>
        <w:pStyle w:val="NoSpacing"/>
        <w:rPr>
          <w:rStyle w:val="eop"/>
          <w:rFonts w:ascii="Arial" w:hAnsi="Arial" w:cs="Arial"/>
          <w:color w:val="231F20"/>
        </w:rPr>
      </w:pPr>
      <w:r w:rsidRPr="2505D113">
        <w:rPr>
          <w:rStyle w:val="normaltextrun"/>
          <w:rFonts w:ascii="Arial" w:hAnsi="Arial" w:cs="Arial"/>
          <w:color w:val="231F20"/>
          <w:lang w:val="en-US"/>
        </w:rPr>
        <w:t>There are fewer sources of funding for housing associations than used to be the case, but the demand for affordable housing continues to rise. Making savings and efficiencies is therefore more important than ever.</w:t>
      </w:r>
      <w:r w:rsidRPr="2505D113">
        <w:rPr>
          <w:rStyle w:val="eop"/>
          <w:rFonts w:ascii="Arial" w:hAnsi="Arial" w:cs="Arial"/>
          <w:color w:val="231F20"/>
          <w:lang w:val="en-US"/>
        </w:rPr>
        <w:t> </w:t>
      </w:r>
      <w:r w:rsidRPr="2505D113">
        <w:rPr>
          <w:rStyle w:val="normaltextrun"/>
          <w:rFonts w:ascii="Arial" w:hAnsi="Arial" w:cs="Arial"/>
          <w:color w:val="231F20"/>
          <w:lang w:val="en-US"/>
        </w:rPr>
        <w:t>We believe we will become a more effective and efficient housing association as a result of consolidating.</w:t>
      </w:r>
      <w:r w:rsidRPr="2505D113">
        <w:rPr>
          <w:rStyle w:val="eop"/>
          <w:rFonts w:ascii="Arial" w:hAnsi="Arial" w:cs="Arial"/>
          <w:color w:val="231F20"/>
        </w:rPr>
        <w:t> </w:t>
      </w:r>
    </w:p>
    <w:p w14:paraId="6ECE46F6" w14:textId="77777777" w:rsidR="00F96863" w:rsidRDefault="00F96863" w:rsidP="00F96863">
      <w:pPr>
        <w:pStyle w:val="NoSpacing"/>
        <w:rPr>
          <w:rFonts w:ascii="Segoe UI" w:hAnsi="Segoe UI" w:cs="Segoe UI"/>
          <w:sz w:val="18"/>
          <w:szCs w:val="18"/>
        </w:rPr>
      </w:pPr>
    </w:p>
    <w:p w14:paraId="7A8540C7" w14:textId="77777777" w:rsidR="00F96863" w:rsidRPr="00F96863" w:rsidRDefault="00F96863" w:rsidP="00F96863">
      <w:pPr>
        <w:pStyle w:val="NoSpacing"/>
        <w:rPr>
          <w:rStyle w:val="eop"/>
          <w:rFonts w:ascii="Arial" w:hAnsi="Arial" w:cs="Arial"/>
          <w:b/>
          <w:color w:val="231F20"/>
        </w:rPr>
      </w:pPr>
      <w:r w:rsidRPr="00F96863">
        <w:rPr>
          <w:rStyle w:val="normaltextrun"/>
          <w:rFonts w:ascii="Arial" w:hAnsi="Arial" w:cs="Arial"/>
          <w:b/>
          <w:color w:val="231F20"/>
          <w:lang w:val="en-US"/>
        </w:rPr>
        <w:t>What we are proposing is as follows:</w:t>
      </w:r>
      <w:r w:rsidRPr="00F96863">
        <w:rPr>
          <w:rStyle w:val="eop"/>
          <w:rFonts w:ascii="Arial" w:hAnsi="Arial" w:cs="Arial"/>
          <w:b/>
          <w:color w:val="231F20"/>
        </w:rPr>
        <w:t> </w:t>
      </w:r>
    </w:p>
    <w:p w14:paraId="65130468" w14:textId="77777777" w:rsidR="00F96863" w:rsidRDefault="00F96863" w:rsidP="00F96863">
      <w:pPr>
        <w:pStyle w:val="NoSpacing"/>
      </w:pPr>
      <w:r>
        <w:rPr>
          <w:rStyle w:val="normaltextrun"/>
          <w:rFonts w:ascii="Arial" w:hAnsi="Arial" w:cs="Arial"/>
          <w:color w:val="231F20"/>
          <w:lang w:val="en-US"/>
        </w:rPr>
        <w:t>CHL, CH1 and CH3 would merge with CH2 by what is called a </w:t>
      </w:r>
      <w:r>
        <w:rPr>
          <w:rStyle w:val="normaltextrun"/>
          <w:rFonts w:ascii="Arial" w:hAnsi="Arial" w:cs="Arial"/>
          <w:b/>
          <w:bCs/>
          <w:color w:val="231F20"/>
          <w:lang w:val="en-US"/>
        </w:rPr>
        <w:t>Transfer of Engagements (TOE)</w:t>
      </w:r>
      <w:r>
        <w:rPr>
          <w:rStyle w:val="normaltextrun"/>
          <w:rFonts w:ascii="Arial" w:hAnsi="Arial" w:cs="Arial"/>
          <w:color w:val="231F20"/>
          <w:lang w:val="en-US"/>
        </w:rPr>
        <w:t> which is just a legal method of merging housing associations.</w:t>
      </w:r>
      <w:r>
        <w:rPr>
          <w:rStyle w:val="eop"/>
          <w:rFonts w:ascii="Arial" w:hAnsi="Arial" w:cs="Arial"/>
          <w:color w:val="231F20"/>
        </w:rPr>
        <w:t> </w:t>
      </w:r>
    </w:p>
    <w:p w14:paraId="259CFC33" w14:textId="56087363" w:rsidR="00F96863" w:rsidRDefault="00F96863" w:rsidP="00F96863">
      <w:pPr>
        <w:pStyle w:val="NoSpacing"/>
      </w:pPr>
      <w:r w:rsidRPr="2505D113">
        <w:rPr>
          <w:rStyle w:val="normaltextrun"/>
          <w:rFonts w:ascii="Arial" w:hAnsi="Arial" w:cs="Arial"/>
          <w:color w:val="231F20"/>
          <w:lang w:val="en-US"/>
        </w:rPr>
        <w:t>This would then create one landlord for all our residents</w:t>
      </w:r>
      <w:r w:rsidR="6EEA1152" w:rsidRPr="2505D113">
        <w:rPr>
          <w:rStyle w:val="normaltextrun"/>
          <w:rFonts w:ascii="Arial" w:hAnsi="Arial" w:cs="Arial"/>
          <w:color w:val="231F20"/>
          <w:lang w:val="en-US"/>
        </w:rPr>
        <w:t>.</w:t>
      </w:r>
      <w:r w:rsidRPr="2505D113">
        <w:rPr>
          <w:rStyle w:val="normaltextrun"/>
          <w:rFonts w:ascii="Arial" w:hAnsi="Arial" w:cs="Arial"/>
          <w:color w:val="231F20"/>
          <w:lang w:val="en-US"/>
        </w:rPr>
        <w:t xml:space="preserve"> </w:t>
      </w:r>
      <w:r w:rsidR="2E512143" w:rsidRPr="2505D113">
        <w:rPr>
          <w:rStyle w:val="normaltextrun"/>
          <w:rFonts w:ascii="Arial" w:hAnsi="Arial" w:cs="Arial"/>
          <w:color w:val="231F20"/>
          <w:lang w:val="en-US"/>
        </w:rPr>
        <w:t xml:space="preserve">We will then change the name of the </w:t>
      </w:r>
      <w:r w:rsidRPr="2505D113">
        <w:rPr>
          <w:rStyle w:val="normaltextrun"/>
          <w:rFonts w:ascii="Arial" w:hAnsi="Arial" w:cs="Arial"/>
          <w:color w:val="231F20"/>
          <w:lang w:val="en-US"/>
        </w:rPr>
        <w:t>merged organisation from Connexus Housing Two Limited to Connexus Homes Limited.</w:t>
      </w:r>
      <w:r w:rsidRPr="2505D113">
        <w:rPr>
          <w:rStyle w:val="eop"/>
          <w:rFonts w:ascii="Arial" w:hAnsi="Arial" w:cs="Arial"/>
          <w:color w:val="231F20"/>
        </w:rPr>
        <w:t> </w:t>
      </w:r>
    </w:p>
    <w:p w14:paraId="1283F205" w14:textId="77777777" w:rsidR="00F96863" w:rsidRDefault="00F96863" w:rsidP="00F96863">
      <w:pPr>
        <w:pStyle w:val="NoSpacing"/>
        <w:rPr>
          <w:rFonts w:ascii="Segoe UI" w:hAnsi="Segoe UI" w:cs="Segoe UI"/>
          <w:sz w:val="18"/>
          <w:szCs w:val="18"/>
          <w:lang w:val="en-US"/>
        </w:rPr>
      </w:pPr>
      <w:r>
        <w:rPr>
          <w:rStyle w:val="eop"/>
          <w:rFonts w:ascii="Arial" w:hAnsi="Arial" w:cs="Arial"/>
          <w:color w:val="231F20"/>
          <w:lang w:val="en-US"/>
        </w:rPr>
        <w:t> </w:t>
      </w:r>
    </w:p>
    <w:p w14:paraId="6AE853D9" w14:textId="77777777" w:rsidR="00F96863" w:rsidRDefault="00F96863" w:rsidP="00F96863">
      <w:pPr>
        <w:pStyle w:val="NoSpacing"/>
        <w:rPr>
          <w:rStyle w:val="eop"/>
          <w:rFonts w:ascii="Arial" w:hAnsi="Arial" w:cs="Arial"/>
          <w:color w:val="231F20"/>
        </w:rPr>
      </w:pPr>
      <w:r>
        <w:rPr>
          <w:rStyle w:val="normaltextrun"/>
          <w:rFonts w:ascii="Arial" w:hAnsi="Arial" w:cs="Arial"/>
          <w:b/>
          <w:bCs/>
          <w:color w:val="231F20"/>
          <w:lang w:val="en-US"/>
        </w:rPr>
        <w:t>How you can have your say?</w:t>
      </w:r>
      <w:r>
        <w:rPr>
          <w:rStyle w:val="eop"/>
          <w:rFonts w:ascii="Arial" w:hAnsi="Arial" w:cs="Arial"/>
          <w:color w:val="231F20"/>
        </w:rPr>
        <w:t> </w:t>
      </w:r>
    </w:p>
    <w:p w14:paraId="6DE5A836" w14:textId="27B2CA6B" w:rsidR="00F96863" w:rsidRDefault="00F96863" w:rsidP="00F96863">
      <w:pPr>
        <w:pStyle w:val="NoSpacing"/>
        <w:rPr>
          <w:rStyle w:val="eop"/>
          <w:rFonts w:ascii="Arial" w:hAnsi="Arial" w:cs="Arial"/>
          <w:color w:val="231F20"/>
        </w:rPr>
      </w:pPr>
      <w:r>
        <w:rPr>
          <w:rStyle w:val="normaltextrun"/>
          <w:rFonts w:ascii="Arial" w:hAnsi="Arial" w:cs="Arial"/>
          <w:color w:val="231F20"/>
          <w:lang w:val="en-US"/>
        </w:rPr>
        <w:t>This letter forms our consultation with you, and we welcome your questions and feedback. The consultation period lasts for 6 weeks from the date of this letter. We need to have</w:t>
      </w:r>
      <w:r w:rsidR="002D67B3">
        <w:rPr>
          <w:rStyle w:val="normaltextrun"/>
          <w:rFonts w:ascii="Arial" w:hAnsi="Arial" w:cs="Arial"/>
          <w:color w:val="231F20"/>
          <w:lang w:val="en-US"/>
        </w:rPr>
        <w:t xml:space="preserve"> </w:t>
      </w:r>
      <w:r>
        <w:rPr>
          <w:rStyle w:val="normaltextrun"/>
          <w:rFonts w:ascii="Arial" w:hAnsi="Arial" w:cs="Arial"/>
          <w:color w:val="231F20"/>
          <w:lang w:val="en-US"/>
        </w:rPr>
        <w:t>received comments from you by then in order to take them into account.</w:t>
      </w:r>
      <w:r>
        <w:rPr>
          <w:rStyle w:val="eop"/>
          <w:rFonts w:ascii="Arial" w:hAnsi="Arial" w:cs="Arial"/>
          <w:color w:val="231F20"/>
        </w:rPr>
        <w:t> </w:t>
      </w:r>
    </w:p>
    <w:p w14:paraId="1E730D8A" w14:textId="77777777" w:rsidR="00F96863" w:rsidRPr="00F96863" w:rsidRDefault="00F96863" w:rsidP="00F96863">
      <w:pPr>
        <w:pStyle w:val="NoSpacing"/>
        <w:rPr>
          <w:rFonts w:ascii="Arial" w:hAnsi="Arial" w:cs="Arial"/>
          <w:color w:val="231F20"/>
        </w:rPr>
      </w:pPr>
    </w:p>
    <w:p w14:paraId="3EDB2C97" w14:textId="77777777" w:rsidR="00F96863" w:rsidRDefault="00F96863" w:rsidP="00F96863">
      <w:pPr>
        <w:pStyle w:val="NoSpacing"/>
        <w:numPr>
          <w:ilvl w:val="0"/>
          <w:numId w:val="4"/>
        </w:numPr>
      </w:pPr>
      <w:r>
        <w:rPr>
          <w:rStyle w:val="normaltextrun"/>
          <w:rFonts w:ascii="Arial" w:hAnsi="Arial" w:cs="Arial"/>
          <w:color w:val="231F20"/>
          <w:lang w:val="en-US"/>
        </w:rPr>
        <w:t>Email us via hello@connexus-group.co.uk</w:t>
      </w:r>
      <w:r>
        <w:rPr>
          <w:rStyle w:val="eop"/>
          <w:rFonts w:ascii="Arial" w:hAnsi="Arial" w:cs="Arial"/>
          <w:color w:val="231F20"/>
        </w:rPr>
        <w:t> </w:t>
      </w:r>
    </w:p>
    <w:p w14:paraId="794A854D" w14:textId="77777777" w:rsidR="00F96863" w:rsidRDefault="00F96863" w:rsidP="00F96863">
      <w:pPr>
        <w:pStyle w:val="NoSpacing"/>
        <w:numPr>
          <w:ilvl w:val="0"/>
          <w:numId w:val="4"/>
        </w:numPr>
      </w:pPr>
      <w:r>
        <w:rPr>
          <w:rStyle w:val="normaltextrun"/>
          <w:rFonts w:ascii="Arial" w:hAnsi="Arial" w:cs="Arial"/>
          <w:color w:val="231F20"/>
          <w:lang w:val="en-US"/>
        </w:rPr>
        <w:t>Call us on 03332 31 32 33</w:t>
      </w:r>
      <w:r>
        <w:rPr>
          <w:rStyle w:val="eop"/>
          <w:rFonts w:ascii="Arial" w:hAnsi="Arial" w:cs="Arial"/>
          <w:color w:val="231F20"/>
        </w:rPr>
        <w:t> </w:t>
      </w:r>
    </w:p>
    <w:p w14:paraId="3AE8E31E" w14:textId="57556F71" w:rsidR="00F96863" w:rsidRDefault="00F96863" w:rsidP="00F96863">
      <w:pPr>
        <w:pStyle w:val="NoSpacing"/>
        <w:numPr>
          <w:ilvl w:val="0"/>
          <w:numId w:val="4"/>
        </w:numPr>
      </w:pPr>
      <w:r>
        <w:rPr>
          <w:rStyle w:val="normaltextrun"/>
          <w:rFonts w:ascii="Arial" w:hAnsi="Arial" w:cs="Arial"/>
          <w:lang w:val="en-US"/>
        </w:rPr>
        <w:t>Fill in the feedback form </w:t>
      </w:r>
      <w:r>
        <w:rPr>
          <w:rStyle w:val="normaltextrun"/>
          <w:rFonts w:ascii="Arial" w:hAnsi="Arial" w:cs="Arial"/>
          <w:color w:val="231F20"/>
          <w:lang w:val="en-US"/>
        </w:rPr>
        <w:t>on our website </w:t>
      </w:r>
      <w:r>
        <w:rPr>
          <w:rStyle w:val="normaltextrun"/>
          <w:rFonts w:ascii="Arial" w:hAnsi="Arial" w:cs="Arial"/>
          <w:color w:val="231F20"/>
          <w:u w:val="single"/>
          <w:lang w:val="en-US"/>
        </w:rPr>
        <w:t>connexus-group.co.uk/contact</w:t>
      </w:r>
      <w:r>
        <w:rPr>
          <w:rStyle w:val="eop"/>
          <w:rFonts w:ascii="Arial" w:hAnsi="Arial" w:cs="Arial"/>
          <w:color w:val="231F20"/>
        </w:rPr>
        <w:t> </w:t>
      </w:r>
    </w:p>
    <w:p w14:paraId="135DD164" w14:textId="77777777" w:rsidR="00F96863" w:rsidRDefault="00F96863" w:rsidP="00F96863">
      <w:pPr>
        <w:pStyle w:val="NoSpacing"/>
        <w:numPr>
          <w:ilvl w:val="0"/>
          <w:numId w:val="4"/>
        </w:numPr>
        <w:rPr>
          <w:lang w:val="en-US"/>
        </w:rPr>
      </w:pPr>
      <w:r>
        <w:rPr>
          <w:rStyle w:val="normaltextrun"/>
          <w:rFonts w:ascii="Arial" w:hAnsi="Arial" w:cs="Arial"/>
          <w:color w:val="231F20"/>
          <w:lang w:val="en-US"/>
        </w:rPr>
        <w:t>Send your responses in the self-addressed envelope provided</w:t>
      </w:r>
      <w:r>
        <w:rPr>
          <w:rStyle w:val="eop"/>
          <w:rFonts w:ascii="Arial" w:hAnsi="Arial" w:cs="Arial"/>
          <w:color w:val="231F20"/>
          <w:lang w:val="en-US"/>
        </w:rPr>
        <w:t> </w:t>
      </w:r>
    </w:p>
    <w:p w14:paraId="1136947D" w14:textId="77777777" w:rsidR="00F96863" w:rsidRDefault="00F96863" w:rsidP="00F96863">
      <w:pPr>
        <w:pStyle w:val="NoSpacing"/>
        <w:rPr>
          <w:rFonts w:ascii="Segoe UI" w:hAnsi="Segoe UI" w:cs="Segoe UI"/>
          <w:sz w:val="18"/>
          <w:szCs w:val="18"/>
        </w:rPr>
      </w:pPr>
      <w:r>
        <w:rPr>
          <w:rStyle w:val="normaltextrun"/>
          <w:rFonts w:ascii="Arial" w:hAnsi="Arial" w:cs="Arial"/>
          <w:b/>
          <w:bCs/>
          <w:color w:val="231F20"/>
          <w:lang w:val="en-US"/>
        </w:rPr>
        <w:t> </w:t>
      </w:r>
      <w:r>
        <w:rPr>
          <w:rStyle w:val="eop"/>
          <w:rFonts w:ascii="Arial" w:hAnsi="Arial" w:cs="Arial"/>
          <w:color w:val="231F20"/>
        </w:rPr>
        <w:t> </w:t>
      </w:r>
    </w:p>
    <w:p w14:paraId="75EB4ADC" w14:textId="77777777" w:rsidR="00F96863" w:rsidRDefault="00F96863" w:rsidP="00F96863">
      <w:pPr>
        <w:pStyle w:val="NoSpacing"/>
        <w:rPr>
          <w:rFonts w:ascii="Segoe UI" w:hAnsi="Segoe UI" w:cs="Segoe UI"/>
          <w:sz w:val="18"/>
          <w:szCs w:val="18"/>
          <w:lang w:val="en-US"/>
        </w:rPr>
      </w:pPr>
      <w:r>
        <w:rPr>
          <w:rStyle w:val="normaltextrun"/>
          <w:rFonts w:ascii="Arial" w:hAnsi="Arial" w:cs="Arial"/>
          <w:b/>
          <w:bCs/>
          <w:color w:val="231F20"/>
          <w:lang w:val="en-US"/>
        </w:rPr>
        <w:t>What happens next?</w:t>
      </w:r>
      <w:r>
        <w:rPr>
          <w:rStyle w:val="eop"/>
          <w:rFonts w:ascii="Arial" w:hAnsi="Arial" w:cs="Arial"/>
          <w:color w:val="231F20"/>
          <w:lang w:val="en-US"/>
        </w:rPr>
        <w:t> </w:t>
      </w:r>
    </w:p>
    <w:p w14:paraId="5EA3D6C0" w14:textId="77777777" w:rsidR="00F96863" w:rsidRDefault="00F96863" w:rsidP="00F96863">
      <w:pPr>
        <w:pStyle w:val="NoSpacing"/>
        <w:rPr>
          <w:rFonts w:ascii="Segoe UI" w:hAnsi="Segoe UI" w:cs="Segoe UI"/>
          <w:sz w:val="18"/>
          <w:szCs w:val="18"/>
        </w:rPr>
      </w:pPr>
      <w:r w:rsidRPr="2505D113">
        <w:rPr>
          <w:rStyle w:val="normaltextrun"/>
          <w:rFonts w:ascii="Arial" w:hAnsi="Arial" w:cs="Arial"/>
          <w:color w:val="231F20"/>
          <w:lang w:val="en-US"/>
        </w:rPr>
        <w:t>Once the consultation is complete, we will feed back to you on the Boards’ decisions and the next steps if the decision is taken to proceed.</w:t>
      </w:r>
      <w:r w:rsidRPr="2505D113">
        <w:rPr>
          <w:rStyle w:val="eop"/>
          <w:rFonts w:ascii="Arial" w:hAnsi="Arial" w:cs="Arial"/>
          <w:color w:val="231F20"/>
        </w:rPr>
        <w:t> </w:t>
      </w:r>
    </w:p>
    <w:p w14:paraId="7C6A587B" w14:textId="55E71C7A" w:rsidR="2505D113" w:rsidRDefault="2505D113" w:rsidP="2505D113">
      <w:pPr>
        <w:pStyle w:val="NoSpacing"/>
        <w:rPr>
          <w:rStyle w:val="eop"/>
          <w:rFonts w:ascii="Arial" w:hAnsi="Arial" w:cs="Arial"/>
          <w:color w:val="231F20"/>
        </w:rPr>
      </w:pPr>
    </w:p>
    <w:p w14:paraId="4E727544" w14:textId="77777777" w:rsidR="00F96863" w:rsidRDefault="00F96863" w:rsidP="00F96863">
      <w:pPr>
        <w:pStyle w:val="NoSpacing"/>
        <w:rPr>
          <w:rFonts w:ascii="Segoe UI" w:hAnsi="Segoe UI" w:cs="Segoe UI"/>
          <w:sz w:val="18"/>
          <w:szCs w:val="18"/>
          <w:lang w:val="en-US"/>
        </w:rPr>
      </w:pPr>
      <w:r>
        <w:rPr>
          <w:rStyle w:val="normaltextrun"/>
          <w:rFonts w:ascii="Arial" w:hAnsi="Arial" w:cs="Arial"/>
          <w:color w:val="231F20"/>
          <w:lang w:val="en-US"/>
        </w:rPr>
        <w:t>We look forward to hearing from you.</w:t>
      </w:r>
      <w:r>
        <w:rPr>
          <w:rStyle w:val="eop"/>
          <w:rFonts w:ascii="Arial" w:hAnsi="Arial" w:cs="Arial"/>
          <w:color w:val="231F20"/>
          <w:lang w:val="en-US"/>
        </w:rPr>
        <w:t> </w:t>
      </w:r>
    </w:p>
    <w:p w14:paraId="180992AA" w14:textId="77777777" w:rsidR="00F96863" w:rsidRDefault="00F96863" w:rsidP="00F96863">
      <w:pPr>
        <w:pStyle w:val="NoSpacing"/>
        <w:rPr>
          <w:rFonts w:ascii="Segoe UI" w:hAnsi="Segoe UI" w:cs="Segoe UI"/>
          <w:sz w:val="18"/>
          <w:szCs w:val="18"/>
          <w:lang w:val="en-US"/>
        </w:rPr>
      </w:pPr>
      <w:r>
        <w:rPr>
          <w:rStyle w:val="eop"/>
          <w:rFonts w:ascii="Arial" w:hAnsi="Arial" w:cs="Arial"/>
          <w:color w:val="231F20"/>
          <w:lang w:val="en-US"/>
        </w:rPr>
        <w:t> </w:t>
      </w:r>
    </w:p>
    <w:p w14:paraId="424C38E2" w14:textId="77777777" w:rsidR="00F96863" w:rsidRDefault="00F96863" w:rsidP="00F96863">
      <w:pPr>
        <w:pStyle w:val="NoSpacing"/>
        <w:rPr>
          <w:rFonts w:ascii="Segoe UI" w:hAnsi="Segoe UI" w:cs="Segoe UI"/>
          <w:sz w:val="18"/>
          <w:szCs w:val="18"/>
        </w:rPr>
      </w:pPr>
      <w:r w:rsidRPr="7FED66FE">
        <w:rPr>
          <w:rStyle w:val="normaltextrun"/>
          <w:rFonts w:ascii="Arial" w:hAnsi="Arial" w:cs="Arial"/>
          <w:color w:val="231F20"/>
          <w:lang w:val="en-US"/>
        </w:rPr>
        <w:t>Yours sincerely</w:t>
      </w:r>
      <w:r w:rsidRPr="7FED66FE">
        <w:rPr>
          <w:rStyle w:val="eop"/>
          <w:rFonts w:ascii="Arial" w:hAnsi="Arial" w:cs="Arial"/>
          <w:color w:val="231F20"/>
        </w:rPr>
        <w:t> </w:t>
      </w:r>
    </w:p>
    <w:p w14:paraId="354D376E" w14:textId="77D0E2B4" w:rsidR="7FED66FE" w:rsidRDefault="7FED66FE" w:rsidP="7FED66FE">
      <w:pPr>
        <w:pStyle w:val="NoSpacing"/>
        <w:rPr>
          <w:rStyle w:val="eop"/>
          <w:rFonts w:ascii="Arial" w:hAnsi="Arial" w:cs="Arial"/>
          <w:color w:val="231F20"/>
        </w:rPr>
      </w:pPr>
    </w:p>
    <w:p w14:paraId="2C3CE8FC" w14:textId="0B7DEDFA" w:rsidR="3CE117FB" w:rsidRDefault="3CE117FB" w:rsidP="7FED66FE">
      <w:pPr>
        <w:pStyle w:val="NoSpacing"/>
        <w:rPr>
          <w:rStyle w:val="eop"/>
          <w:rFonts w:ascii="Arial" w:hAnsi="Arial" w:cs="Arial"/>
          <w:color w:val="231F20"/>
        </w:rPr>
      </w:pPr>
      <w:r w:rsidRPr="7FED66FE">
        <w:rPr>
          <w:rStyle w:val="eop"/>
          <w:rFonts w:ascii="Arial" w:hAnsi="Arial" w:cs="Arial"/>
          <w:color w:val="231F20"/>
        </w:rPr>
        <w:t>[insert signature]</w:t>
      </w:r>
    </w:p>
    <w:p w14:paraId="012F07A1" w14:textId="77777777" w:rsidR="00F96863" w:rsidRDefault="00F96863" w:rsidP="00F96863">
      <w:pPr>
        <w:pStyle w:val="NoSpacing"/>
        <w:rPr>
          <w:rStyle w:val="eop"/>
          <w:rFonts w:ascii="Arial" w:hAnsi="Arial" w:cs="Arial"/>
          <w:color w:val="231F20"/>
        </w:rPr>
      </w:pPr>
    </w:p>
    <w:p w14:paraId="04445095" w14:textId="77777777" w:rsidR="00F96863" w:rsidRPr="00F96863" w:rsidRDefault="00F96863" w:rsidP="00F96863">
      <w:pPr>
        <w:pStyle w:val="NoSpacing"/>
        <w:rPr>
          <w:rFonts w:ascii="Segoe UI" w:hAnsi="Segoe UI" w:cs="Segoe UI"/>
          <w:sz w:val="18"/>
          <w:szCs w:val="18"/>
        </w:rPr>
      </w:pPr>
      <w:r w:rsidRPr="7FED66FE">
        <w:rPr>
          <w:rStyle w:val="normaltextrun"/>
          <w:rFonts w:ascii="Arial" w:hAnsi="Arial" w:cs="Arial"/>
          <w:b/>
          <w:bCs/>
          <w:color w:val="231F20"/>
          <w:lang w:val="en-US"/>
        </w:rPr>
        <w:t>Richard Woolley</w:t>
      </w:r>
      <w:r w:rsidRPr="7FED66FE">
        <w:rPr>
          <w:rStyle w:val="eop"/>
          <w:rFonts w:ascii="Arial" w:hAnsi="Arial" w:cs="Arial"/>
          <w:color w:val="231F20"/>
          <w:lang w:val="en-US"/>
        </w:rPr>
        <w:t> </w:t>
      </w:r>
    </w:p>
    <w:p w14:paraId="121BB1B7" w14:textId="14E5E5D8" w:rsidR="7FED66FE" w:rsidRDefault="7FED66FE" w:rsidP="7FED66FE">
      <w:pPr>
        <w:pStyle w:val="NoSpacing"/>
        <w:rPr>
          <w:rStyle w:val="normaltextrun"/>
          <w:rFonts w:ascii="Arial" w:hAnsi="Arial" w:cs="Arial"/>
          <w:color w:val="231F20"/>
          <w:lang w:val="en-US"/>
        </w:rPr>
      </w:pPr>
    </w:p>
    <w:p w14:paraId="4BD4143C" w14:textId="77777777" w:rsidR="00F96863" w:rsidRDefault="00F96863" w:rsidP="00F96863">
      <w:pPr>
        <w:pStyle w:val="NoSpacing"/>
        <w:rPr>
          <w:rFonts w:ascii="Segoe UI" w:hAnsi="Segoe UI" w:cs="Segoe UI"/>
          <w:sz w:val="18"/>
          <w:szCs w:val="18"/>
          <w:lang w:val="en-US"/>
        </w:rPr>
      </w:pPr>
      <w:r>
        <w:rPr>
          <w:rStyle w:val="normaltextrun"/>
          <w:rFonts w:ascii="Arial" w:hAnsi="Arial" w:cs="Arial"/>
          <w:color w:val="231F20"/>
          <w:lang w:val="en-US"/>
        </w:rPr>
        <w:t>Chief Executive</w:t>
      </w:r>
      <w:r>
        <w:rPr>
          <w:rStyle w:val="eop"/>
          <w:rFonts w:ascii="Arial" w:hAnsi="Arial" w:cs="Arial"/>
          <w:color w:val="231F20"/>
          <w:lang w:val="en-US"/>
        </w:rPr>
        <w:t> </w:t>
      </w:r>
    </w:p>
    <w:p w14:paraId="2219184D" w14:textId="77777777" w:rsidR="00F96863" w:rsidRDefault="00F96863" w:rsidP="00F96863">
      <w:pPr>
        <w:pStyle w:val="NoSpacing"/>
        <w:rPr>
          <w:rFonts w:ascii="Segoe UI" w:hAnsi="Segoe UI" w:cs="Segoe UI"/>
          <w:sz w:val="18"/>
          <w:szCs w:val="18"/>
          <w:lang w:val="en-US"/>
        </w:rPr>
      </w:pPr>
      <w:r>
        <w:rPr>
          <w:rStyle w:val="eop"/>
          <w:rFonts w:ascii="Arial" w:hAnsi="Arial" w:cs="Arial"/>
          <w:color w:val="231F20"/>
          <w:lang w:val="en-US"/>
        </w:rPr>
        <w:t> </w:t>
      </w:r>
    </w:p>
    <w:p w14:paraId="37C5F5AD" w14:textId="77777777" w:rsidR="00F96863" w:rsidRDefault="00F96863" w:rsidP="00F96863">
      <w:pPr>
        <w:pStyle w:val="NoSpacing"/>
        <w:rPr>
          <w:rFonts w:ascii="Segoe UI" w:hAnsi="Segoe UI" w:cs="Segoe UI"/>
          <w:sz w:val="18"/>
          <w:szCs w:val="18"/>
          <w:lang w:val="en-US"/>
        </w:rPr>
      </w:pPr>
      <w:r>
        <w:rPr>
          <w:rStyle w:val="eop"/>
          <w:rFonts w:ascii="Arial" w:hAnsi="Arial" w:cs="Arial"/>
          <w:color w:val="231F20"/>
          <w:lang w:val="en-US"/>
        </w:rPr>
        <w:t> </w:t>
      </w:r>
    </w:p>
    <w:p w14:paraId="406EAE10" w14:textId="77777777" w:rsidR="00F96863" w:rsidRDefault="00F96863" w:rsidP="00F96863">
      <w:pPr>
        <w:pStyle w:val="NoSpacing"/>
        <w:rPr>
          <w:rFonts w:ascii="Segoe UI" w:hAnsi="Segoe UI" w:cs="Segoe UI"/>
          <w:sz w:val="18"/>
          <w:szCs w:val="18"/>
          <w:lang w:val="en-US"/>
        </w:rPr>
      </w:pPr>
      <w:r>
        <w:rPr>
          <w:rStyle w:val="eop"/>
          <w:rFonts w:ascii="Arial" w:hAnsi="Arial" w:cs="Arial"/>
          <w:color w:val="231F20"/>
          <w:lang w:val="en-US"/>
        </w:rPr>
        <w:t> </w:t>
      </w:r>
    </w:p>
    <w:p w14:paraId="711868D6" w14:textId="77777777" w:rsidR="00F96863" w:rsidRDefault="00F96863" w:rsidP="00F96863">
      <w:pPr>
        <w:pStyle w:val="NoSpacing"/>
        <w:rPr>
          <w:rFonts w:ascii="Segoe UI" w:hAnsi="Segoe UI" w:cs="Segoe UI"/>
          <w:sz w:val="18"/>
          <w:szCs w:val="18"/>
          <w:lang w:val="en-US"/>
        </w:rPr>
      </w:pPr>
      <w:r>
        <w:rPr>
          <w:rStyle w:val="eop"/>
          <w:rFonts w:ascii="Arial" w:hAnsi="Arial" w:cs="Arial"/>
          <w:lang w:val="en-US"/>
        </w:rPr>
        <w:t> </w:t>
      </w:r>
    </w:p>
    <w:p w14:paraId="507ACF74" w14:textId="77777777" w:rsidR="00F96863" w:rsidRDefault="00F96863" w:rsidP="00F96863">
      <w:pPr>
        <w:pStyle w:val="NoSpacing"/>
        <w:rPr>
          <w:rFonts w:ascii="Segoe UI" w:hAnsi="Segoe UI" w:cs="Segoe UI"/>
          <w:sz w:val="18"/>
          <w:szCs w:val="18"/>
          <w:lang w:val="en-US"/>
        </w:rPr>
      </w:pPr>
      <w:r>
        <w:rPr>
          <w:rStyle w:val="eop"/>
          <w:rFonts w:ascii="Arial" w:hAnsi="Arial" w:cs="Arial"/>
          <w:lang w:val="en-US"/>
        </w:rPr>
        <w:t> </w:t>
      </w:r>
    </w:p>
    <w:p w14:paraId="12757CC5" w14:textId="77777777" w:rsidR="00F96863" w:rsidRDefault="00F96863" w:rsidP="00F96863">
      <w:pPr>
        <w:pStyle w:val="NoSpacing"/>
        <w:rPr>
          <w:rStyle w:val="eop"/>
          <w:rFonts w:ascii="Arial" w:hAnsi="Arial" w:cs="Arial"/>
          <w:color w:val="231F20"/>
          <w:lang w:val="en-US"/>
        </w:rPr>
      </w:pPr>
      <w:r>
        <w:rPr>
          <w:rStyle w:val="normaltextrun"/>
          <w:rFonts w:ascii="Arial" w:hAnsi="Arial" w:cs="Arial"/>
          <w:b/>
          <w:bCs/>
          <w:color w:val="231F20"/>
          <w:lang w:val="en-US"/>
        </w:rPr>
        <w:t>FAQs</w:t>
      </w:r>
      <w:r>
        <w:rPr>
          <w:rStyle w:val="eop"/>
          <w:rFonts w:ascii="Arial" w:hAnsi="Arial" w:cs="Arial"/>
          <w:color w:val="231F20"/>
          <w:lang w:val="en-US"/>
        </w:rPr>
        <w:t> </w:t>
      </w:r>
    </w:p>
    <w:p w14:paraId="40404D0F" w14:textId="77777777" w:rsidR="00F96863" w:rsidRDefault="00F96863" w:rsidP="00F96863">
      <w:pPr>
        <w:pStyle w:val="NoSpacing"/>
        <w:rPr>
          <w:rFonts w:ascii="Segoe UI" w:hAnsi="Segoe UI" w:cs="Segoe UI"/>
          <w:sz w:val="18"/>
          <w:szCs w:val="18"/>
          <w:lang w:val="en-US"/>
        </w:rPr>
      </w:pPr>
    </w:p>
    <w:p w14:paraId="7DD91AD4" w14:textId="77777777" w:rsidR="00F96863" w:rsidRDefault="00F96863" w:rsidP="00F96863">
      <w:pPr>
        <w:pStyle w:val="NoSpacing"/>
        <w:rPr>
          <w:rFonts w:ascii="Segoe UI" w:hAnsi="Segoe UI" w:cs="Segoe UI"/>
          <w:sz w:val="18"/>
          <w:szCs w:val="18"/>
          <w:lang w:val="en-US"/>
        </w:rPr>
      </w:pPr>
      <w:r>
        <w:rPr>
          <w:rStyle w:val="normaltextrun"/>
          <w:rFonts w:ascii="Arial" w:hAnsi="Arial" w:cs="Arial"/>
          <w:b/>
          <w:bCs/>
          <w:color w:val="231F20"/>
          <w:lang w:val="en-US"/>
        </w:rPr>
        <w:t>What does it mean for you?</w:t>
      </w:r>
      <w:r>
        <w:rPr>
          <w:rStyle w:val="eop"/>
          <w:rFonts w:ascii="Arial" w:hAnsi="Arial" w:cs="Arial"/>
          <w:color w:val="231F20"/>
          <w:lang w:val="en-US"/>
        </w:rPr>
        <w:t> </w:t>
      </w:r>
    </w:p>
    <w:p w14:paraId="0CE723D1" w14:textId="77777777" w:rsidR="00F96863" w:rsidRDefault="00F96863" w:rsidP="00F96863">
      <w:pPr>
        <w:pStyle w:val="NoSpacing"/>
        <w:rPr>
          <w:rFonts w:ascii="Segoe UI" w:hAnsi="Segoe UI" w:cs="Segoe UI"/>
          <w:sz w:val="18"/>
          <w:szCs w:val="18"/>
        </w:rPr>
      </w:pPr>
      <w:r>
        <w:rPr>
          <w:rStyle w:val="normaltextrun"/>
          <w:rFonts w:ascii="Arial" w:hAnsi="Arial" w:cs="Arial"/>
          <w:color w:val="231F20"/>
          <w:lang w:val="en-US"/>
        </w:rPr>
        <w:t>If it goes ahead, the TOE would mean that current residents of CHL, CH1 and CH3 would have a change of landlord.  CH2, but renamed Connexus Homes Limited will become the new landlord.</w:t>
      </w:r>
      <w:r>
        <w:rPr>
          <w:rStyle w:val="eop"/>
          <w:rFonts w:ascii="Arial" w:hAnsi="Arial" w:cs="Arial"/>
          <w:color w:val="231F20"/>
        </w:rPr>
        <w:t> </w:t>
      </w:r>
    </w:p>
    <w:p w14:paraId="1A55B283" w14:textId="77777777" w:rsidR="00F96863" w:rsidRDefault="00F96863" w:rsidP="00F96863">
      <w:pPr>
        <w:pStyle w:val="NoSpacing"/>
        <w:rPr>
          <w:rFonts w:ascii="Segoe UI" w:hAnsi="Segoe UI" w:cs="Segoe UI"/>
          <w:sz w:val="18"/>
          <w:szCs w:val="18"/>
        </w:rPr>
      </w:pPr>
      <w:r w:rsidRPr="7FED66FE">
        <w:rPr>
          <w:rStyle w:val="normaltextrun"/>
          <w:rFonts w:ascii="Arial" w:hAnsi="Arial" w:cs="Arial"/>
          <w:color w:val="231F20"/>
          <w:lang w:val="en-US"/>
        </w:rPr>
        <w:t>The TOE would not have any effect on your tenancy or lease: your legal rights and the terms of your tenancy or lease would remain unchanged - all that would happen is that your landlord would become CH2, but be renamed as Connexus Homes Limited.</w:t>
      </w:r>
      <w:r w:rsidRPr="7FED66FE">
        <w:rPr>
          <w:rStyle w:val="eop"/>
          <w:rFonts w:ascii="Arial" w:hAnsi="Arial" w:cs="Arial"/>
          <w:color w:val="231F20"/>
        </w:rPr>
        <w:t> </w:t>
      </w:r>
    </w:p>
    <w:p w14:paraId="64AE1E29" w14:textId="77777777" w:rsidR="00F96863" w:rsidRDefault="00F96863" w:rsidP="00F96863">
      <w:pPr>
        <w:pStyle w:val="NoSpacing"/>
        <w:rPr>
          <w:rFonts w:ascii="Segoe UI" w:hAnsi="Segoe UI" w:cs="Segoe UI"/>
          <w:sz w:val="18"/>
          <w:szCs w:val="18"/>
        </w:rPr>
      </w:pPr>
      <w:r>
        <w:rPr>
          <w:rStyle w:val="normaltextrun"/>
          <w:rFonts w:ascii="Arial" w:hAnsi="Arial" w:cs="Arial"/>
          <w:color w:val="231F20"/>
          <w:lang w:val="en-US"/>
        </w:rPr>
        <w:t>If you are already a resident of CH2, your landlord would remain the same but with the name changed to Connexus Homes Limited.</w:t>
      </w:r>
      <w:r>
        <w:rPr>
          <w:rStyle w:val="eop"/>
          <w:rFonts w:ascii="Arial" w:hAnsi="Arial" w:cs="Arial"/>
          <w:color w:val="231F20"/>
        </w:rPr>
        <w:t> </w:t>
      </w:r>
    </w:p>
    <w:p w14:paraId="06C7EB2E" w14:textId="77777777" w:rsidR="00F96863" w:rsidRDefault="00F96863" w:rsidP="00F96863">
      <w:pPr>
        <w:pStyle w:val="NoSpacing"/>
        <w:rPr>
          <w:rFonts w:ascii="Segoe UI" w:hAnsi="Segoe UI" w:cs="Segoe UI"/>
          <w:sz w:val="18"/>
          <w:szCs w:val="18"/>
        </w:rPr>
      </w:pPr>
      <w:r>
        <w:rPr>
          <w:rStyle w:val="normaltextrun"/>
          <w:rFonts w:ascii="Arial" w:hAnsi="Arial" w:cs="Arial"/>
          <w:color w:val="231F20"/>
          <w:lang w:val="en-US"/>
        </w:rPr>
        <w:t>All members of the Group are registered providers of social housing so there will be no change here if the proposal goes ahead.</w:t>
      </w:r>
      <w:r>
        <w:rPr>
          <w:rStyle w:val="eop"/>
          <w:rFonts w:ascii="Arial" w:hAnsi="Arial" w:cs="Arial"/>
          <w:color w:val="231F20"/>
        </w:rPr>
        <w:t> </w:t>
      </w:r>
    </w:p>
    <w:p w14:paraId="3E9606D9" w14:textId="77777777" w:rsidR="00F96863" w:rsidRDefault="00F96863" w:rsidP="00F96863">
      <w:pPr>
        <w:pStyle w:val="NoSpacing"/>
        <w:rPr>
          <w:rStyle w:val="eop"/>
          <w:rFonts w:ascii="Arial" w:hAnsi="Arial" w:cs="Arial"/>
          <w:color w:val="231F20"/>
        </w:rPr>
      </w:pPr>
      <w:r>
        <w:rPr>
          <w:rStyle w:val="normaltextrun"/>
          <w:rFonts w:ascii="Arial" w:hAnsi="Arial" w:cs="Arial"/>
          <w:color w:val="231F20"/>
          <w:lang w:val="en-US"/>
        </w:rPr>
        <w:t>In summary, if this proposal goes ahead and you are currently a resident of CHL, CH1 or CH3, your landlord would change but you would not see any other changes in the short term. There would be no changes in staff who manage your home as a result of the proposal going ahead. All your legal rights would be protected including the preserved right to buy, if you already have the right. The services you receive would not change but in the longer term, we anticipate being able to bring improvements to those services as a result of the consolidation. Current residents of CH2 would also see no changes to staff or the services you currently receive.</w:t>
      </w:r>
      <w:r>
        <w:rPr>
          <w:rStyle w:val="eop"/>
          <w:rFonts w:ascii="Arial" w:hAnsi="Arial" w:cs="Arial"/>
          <w:color w:val="231F20"/>
        </w:rPr>
        <w:t> </w:t>
      </w:r>
    </w:p>
    <w:p w14:paraId="1C918315" w14:textId="77777777" w:rsidR="00F96863" w:rsidRDefault="00F96863" w:rsidP="00F96863">
      <w:pPr>
        <w:pStyle w:val="NoSpacing"/>
        <w:rPr>
          <w:rFonts w:ascii="Segoe UI" w:hAnsi="Segoe UI" w:cs="Segoe UI"/>
          <w:sz w:val="18"/>
          <w:szCs w:val="18"/>
        </w:rPr>
      </w:pPr>
    </w:p>
    <w:p w14:paraId="155E84B6" w14:textId="77777777" w:rsidR="00F96863" w:rsidRDefault="00F96863" w:rsidP="00F96863">
      <w:pPr>
        <w:pStyle w:val="NoSpacing"/>
        <w:rPr>
          <w:rFonts w:ascii="Segoe UI" w:hAnsi="Segoe UI" w:cs="Segoe UI"/>
          <w:sz w:val="18"/>
          <w:szCs w:val="18"/>
        </w:rPr>
      </w:pPr>
      <w:r>
        <w:rPr>
          <w:rStyle w:val="normaltextrun"/>
          <w:rFonts w:ascii="Arial" w:hAnsi="Arial" w:cs="Arial"/>
          <w:b/>
          <w:bCs/>
          <w:color w:val="231F20"/>
          <w:lang w:val="en-US"/>
        </w:rPr>
        <w:t>About this consultation</w:t>
      </w:r>
      <w:r>
        <w:rPr>
          <w:rStyle w:val="eop"/>
          <w:rFonts w:ascii="Arial" w:hAnsi="Arial" w:cs="Arial"/>
          <w:color w:val="231F20"/>
        </w:rPr>
        <w:t> </w:t>
      </w:r>
    </w:p>
    <w:p w14:paraId="661609EA" w14:textId="77777777" w:rsidR="00F96863" w:rsidRDefault="00F96863" w:rsidP="00F96863">
      <w:pPr>
        <w:pStyle w:val="NoSpacing"/>
        <w:rPr>
          <w:rStyle w:val="eop"/>
          <w:rFonts w:ascii="Arial" w:hAnsi="Arial" w:cs="Arial"/>
          <w:color w:val="231F20"/>
        </w:rPr>
      </w:pPr>
      <w:r>
        <w:rPr>
          <w:rStyle w:val="normaltextrun"/>
          <w:rFonts w:ascii="Arial" w:hAnsi="Arial" w:cs="Arial"/>
          <w:color w:val="231F20"/>
          <w:lang w:val="en-US"/>
        </w:rPr>
        <w:t>We are carrying out this consultation with our residents in line with the Standards issued by the Regulator of Social Housing and in accordance with any right of consultation set out in your tenancy agreement. Your feedback will be shared with the CHL, CH1, CH2 and CH3 Boards and they will take it into account before making any decision to proceed with the proposal. All residents will be informed of the decision.</w:t>
      </w:r>
      <w:r>
        <w:rPr>
          <w:rStyle w:val="eop"/>
          <w:rFonts w:ascii="Arial" w:hAnsi="Arial" w:cs="Arial"/>
          <w:color w:val="231F20"/>
        </w:rPr>
        <w:t> </w:t>
      </w:r>
    </w:p>
    <w:p w14:paraId="76874101" w14:textId="77777777" w:rsidR="00F96863" w:rsidRDefault="00F96863" w:rsidP="00F96863">
      <w:pPr>
        <w:pStyle w:val="NoSpacing"/>
        <w:rPr>
          <w:rFonts w:ascii="Segoe UI" w:hAnsi="Segoe UI" w:cs="Segoe UI"/>
          <w:sz w:val="18"/>
          <w:szCs w:val="18"/>
        </w:rPr>
      </w:pPr>
    </w:p>
    <w:p w14:paraId="3DD5ABE4" w14:textId="77777777" w:rsidR="00F96863" w:rsidRDefault="00F96863" w:rsidP="00F96863">
      <w:pPr>
        <w:pStyle w:val="NoSpacing"/>
        <w:rPr>
          <w:rFonts w:ascii="Segoe UI" w:hAnsi="Segoe UI" w:cs="Segoe UI"/>
          <w:sz w:val="18"/>
          <w:szCs w:val="18"/>
          <w:lang w:val="en-US"/>
        </w:rPr>
      </w:pPr>
      <w:r>
        <w:rPr>
          <w:rStyle w:val="normaltextrun"/>
          <w:rFonts w:ascii="Arial" w:hAnsi="Arial" w:cs="Arial"/>
          <w:b/>
          <w:bCs/>
          <w:color w:val="000000"/>
        </w:rPr>
        <w:t>Will my landlord change?</w:t>
      </w:r>
      <w:r>
        <w:rPr>
          <w:rStyle w:val="eop"/>
          <w:rFonts w:ascii="Arial" w:hAnsi="Arial" w:cs="Arial"/>
          <w:color w:val="000000"/>
          <w:lang w:val="en-US"/>
        </w:rPr>
        <w:t> </w:t>
      </w:r>
    </w:p>
    <w:p w14:paraId="49300C4A" w14:textId="77777777" w:rsidR="00F96863" w:rsidRDefault="00F96863" w:rsidP="00F96863">
      <w:pPr>
        <w:pStyle w:val="NoSpacing"/>
        <w:rPr>
          <w:rFonts w:ascii="Segoe UI" w:hAnsi="Segoe UI" w:cs="Segoe UI"/>
          <w:sz w:val="18"/>
          <w:szCs w:val="18"/>
          <w:lang w:val="en-US"/>
        </w:rPr>
      </w:pPr>
      <w:r>
        <w:rPr>
          <w:rStyle w:val="normaltextrun"/>
          <w:rFonts w:ascii="Arial" w:hAnsi="Arial" w:cs="Arial"/>
          <w:color w:val="000000"/>
        </w:rPr>
        <w:t>Yes, if you are a tenant or leaseholder of CHL, CH1 or CH3, Connexus Housing 2 Limited (CH2) (subsequently renamed as Connexus Homes Limited) will become your new landlord. However, the conditions of your tenancy or lease would not change as a result of the Group consolidation and you would have the same rights and protection that you have now.</w:t>
      </w:r>
      <w:r>
        <w:rPr>
          <w:rStyle w:val="eop"/>
          <w:rFonts w:ascii="Arial" w:hAnsi="Arial" w:cs="Arial"/>
          <w:color w:val="000000"/>
          <w:lang w:val="en-US"/>
        </w:rPr>
        <w:t> </w:t>
      </w:r>
    </w:p>
    <w:p w14:paraId="53545124" w14:textId="77777777" w:rsidR="00F96863" w:rsidRDefault="00F96863" w:rsidP="00F96863">
      <w:pPr>
        <w:pStyle w:val="NoSpacing"/>
        <w:rPr>
          <w:rFonts w:ascii="Segoe UI" w:hAnsi="Segoe UI" w:cs="Segoe UI"/>
          <w:sz w:val="18"/>
          <w:szCs w:val="18"/>
          <w:lang w:val="en-US"/>
        </w:rPr>
      </w:pPr>
      <w:r>
        <w:rPr>
          <w:rStyle w:val="eop"/>
          <w:rFonts w:ascii="Arial" w:hAnsi="Arial" w:cs="Arial"/>
          <w:color w:val="000000"/>
          <w:lang w:val="en-US"/>
        </w:rPr>
        <w:t> </w:t>
      </w:r>
    </w:p>
    <w:p w14:paraId="64B9BF3F" w14:textId="77777777" w:rsidR="00F96863" w:rsidRDefault="00F96863" w:rsidP="00F96863">
      <w:pPr>
        <w:pStyle w:val="NoSpacing"/>
        <w:rPr>
          <w:rFonts w:ascii="Segoe UI" w:hAnsi="Segoe UI" w:cs="Segoe UI"/>
          <w:color w:val="000000"/>
          <w:sz w:val="18"/>
          <w:szCs w:val="18"/>
          <w:lang w:val="en-US"/>
        </w:rPr>
      </w:pPr>
      <w:r>
        <w:rPr>
          <w:rStyle w:val="normaltextrun"/>
          <w:rFonts w:ascii="Arial" w:hAnsi="Arial" w:cs="Arial"/>
          <w:color w:val="000000"/>
        </w:rPr>
        <w:t>In summary: </w:t>
      </w:r>
      <w:r>
        <w:rPr>
          <w:rStyle w:val="eop"/>
          <w:rFonts w:ascii="Arial" w:hAnsi="Arial" w:cs="Arial"/>
          <w:color w:val="000000"/>
          <w:lang w:val="en-US"/>
        </w:rPr>
        <w:t> </w:t>
      </w:r>
    </w:p>
    <w:p w14:paraId="44EAC6AD" w14:textId="77777777" w:rsidR="00F96863" w:rsidRDefault="00F96863" w:rsidP="00F96863">
      <w:pPr>
        <w:pStyle w:val="NoSpacing"/>
        <w:rPr>
          <w:rFonts w:ascii="Segoe UI" w:hAnsi="Segoe UI" w:cs="Segoe UI"/>
          <w:color w:val="000000"/>
          <w:sz w:val="18"/>
          <w:szCs w:val="18"/>
          <w:lang w:val="en-US"/>
        </w:rPr>
      </w:pPr>
      <w:r>
        <w:rPr>
          <w:rStyle w:val="normaltextrun"/>
          <w:rFonts w:ascii="Arial" w:hAnsi="Arial" w:cs="Arial"/>
          <w:color w:val="000000"/>
        </w:rPr>
        <w:t>If you are a CHL, CH1 or CH3 resident then CH2</w:t>
      </w:r>
      <w:r>
        <w:rPr>
          <w:rStyle w:val="normaltextrun"/>
          <w:rFonts w:ascii="Arial" w:hAnsi="Arial" w:cs="Arial"/>
          <w:color w:val="000000"/>
          <w:u w:val="single"/>
        </w:rPr>
        <w:t> </w:t>
      </w:r>
      <w:r>
        <w:rPr>
          <w:rStyle w:val="normaltextrun"/>
          <w:rFonts w:ascii="Arial" w:hAnsi="Arial" w:cs="Arial"/>
          <w:color w:val="000000"/>
        </w:rPr>
        <w:t>will become your landlord, and the name will change to Connexus Homes Limited.</w:t>
      </w:r>
      <w:r>
        <w:rPr>
          <w:rStyle w:val="eop"/>
          <w:rFonts w:ascii="Arial" w:hAnsi="Arial" w:cs="Arial"/>
          <w:color w:val="000000"/>
          <w:lang w:val="en-US"/>
        </w:rPr>
        <w:t> </w:t>
      </w:r>
    </w:p>
    <w:p w14:paraId="7DD4BF2C" w14:textId="77777777" w:rsidR="00F96863" w:rsidRDefault="00F96863" w:rsidP="00F96863">
      <w:pPr>
        <w:pStyle w:val="NoSpacing"/>
        <w:rPr>
          <w:rFonts w:ascii="Segoe UI" w:hAnsi="Segoe UI" w:cs="Segoe UI"/>
          <w:color w:val="000000"/>
          <w:sz w:val="18"/>
          <w:szCs w:val="18"/>
          <w:lang w:val="en-US"/>
        </w:rPr>
      </w:pPr>
      <w:r>
        <w:rPr>
          <w:rStyle w:val="normaltextrun"/>
          <w:rFonts w:ascii="Arial" w:hAnsi="Arial" w:cs="Arial"/>
          <w:color w:val="000000"/>
        </w:rPr>
        <w:t>If you are a CH2 resident, then the name of your Landlord will change to Connexus Homes Limited.</w:t>
      </w:r>
      <w:r>
        <w:rPr>
          <w:rStyle w:val="eop"/>
          <w:rFonts w:ascii="Arial" w:hAnsi="Arial" w:cs="Arial"/>
          <w:color w:val="000000"/>
          <w:lang w:val="en-US"/>
        </w:rPr>
        <w:t> </w:t>
      </w:r>
    </w:p>
    <w:p w14:paraId="65B70380" w14:textId="77777777" w:rsidR="00F96863" w:rsidRDefault="00F96863" w:rsidP="00F96863">
      <w:pPr>
        <w:pStyle w:val="NoSpacing"/>
        <w:rPr>
          <w:rFonts w:ascii="Segoe UI" w:hAnsi="Segoe UI" w:cs="Segoe UI"/>
          <w:sz w:val="18"/>
          <w:szCs w:val="18"/>
          <w:lang w:val="en-US"/>
        </w:rPr>
      </w:pPr>
      <w:r>
        <w:rPr>
          <w:rStyle w:val="eop"/>
          <w:rFonts w:ascii="Arial" w:hAnsi="Arial" w:cs="Arial"/>
          <w:color w:val="231F20"/>
          <w:lang w:val="en-US"/>
        </w:rPr>
        <w:t> </w:t>
      </w:r>
    </w:p>
    <w:p w14:paraId="390E43E8" w14:textId="77777777" w:rsidR="00F96863" w:rsidRDefault="00F96863" w:rsidP="00F96863">
      <w:pPr>
        <w:pStyle w:val="NoSpacing"/>
        <w:rPr>
          <w:rFonts w:ascii="Segoe UI" w:hAnsi="Segoe UI" w:cs="Segoe UI"/>
          <w:color w:val="000000"/>
          <w:sz w:val="18"/>
          <w:szCs w:val="18"/>
          <w:lang w:val="en-US"/>
        </w:rPr>
      </w:pPr>
      <w:r>
        <w:rPr>
          <w:rStyle w:val="normaltextrun"/>
          <w:rFonts w:ascii="Arial" w:hAnsi="Arial" w:cs="Arial"/>
          <w:b/>
          <w:bCs/>
          <w:color w:val="000000"/>
        </w:rPr>
        <w:t>Will I need a new tenancy agreement or lease? </w:t>
      </w:r>
      <w:r>
        <w:rPr>
          <w:rStyle w:val="eop"/>
          <w:rFonts w:ascii="Arial" w:hAnsi="Arial" w:cs="Arial"/>
          <w:color w:val="000000"/>
          <w:lang w:val="en-US"/>
        </w:rPr>
        <w:t> </w:t>
      </w:r>
    </w:p>
    <w:p w14:paraId="734FDF2A" w14:textId="77777777" w:rsidR="00F96863" w:rsidRPr="00F96863" w:rsidRDefault="00F96863" w:rsidP="00F96863">
      <w:pPr>
        <w:pStyle w:val="NoSpacing"/>
        <w:rPr>
          <w:rFonts w:ascii="Segoe UI" w:hAnsi="Segoe UI" w:cs="Segoe UI"/>
          <w:sz w:val="18"/>
          <w:szCs w:val="18"/>
          <w:lang w:val="en-US"/>
        </w:rPr>
      </w:pPr>
      <w:r w:rsidRPr="7FED66FE">
        <w:rPr>
          <w:rStyle w:val="normaltextrun"/>
          <w:rFonts w:ascii="Arial" w:hAnsi="Arial" w:cs="Arial"/>
          <w:color w:val="000000" w:themeColor="text1"/>
        </w:rPr>
        <w:t>No, there will be no need for existing tenants or leaseholders to sign a new agreement or lease, as explained above all the conditions would transfer over and there is no need to sign a new document. All the rights and obligations would stay the same.</w:t>
      </w:r>
      <w:r w:rsidRPr="7FED66FE">
        <w:rPr>
          <w:rStyle w:val="eop"/>
          <w:rFonts w:ascii="Arial" w:hAnsi="Arial" w:cs="Arial"/>
          <w:color w:val="000000" w:themeColor="text1"/>
          <w:lang w:val="en-US"/>
        </w:rPr>
        <w:t> </w:t>
      </w:r>
    </w:p>
    <w:p w14:paraId="5A313DD3" w14:textId="4D026503" w:rsidR="00F96863" w:rsidRDefault="00F96863" w:rsidP="7FED66FE">
      <w:pPr>
        <w:pStyle w:val="NoSpacing"/>
        <w:rPr>
          <w:rStyle w:val="eop"/>
          <w:rFonts w:ascii="Arial" w:hAnsi="Arial" w:cs="Arial"/>
          <w:color w:val="000000"/>
          <w:lang w:val="en-US"/>
        </w:rPr>
      </w:pPr>
      <w:r w:rsidRPr="7FED66FE">
        <w:rPr>
          <w:rStyle w:val="normaltextrun"/>
          <w:rFonts w:ascii="Arial" w:hAnsi="Arial" w:cs="Arial"/>
          <w:color w:val="000000" w:themeColor="text1"/>
        </w:rPr>
        <w:t>CH2 (renamed as Connexus Homes Limited) will introduce a new tenancy agreement for all new tenants after the Transfer of Engagements has taken place</w:t>
      </w:r>
      <w:r w:rsidR="2BA18381" w:rsidRPr="7FED66FE">
        <w:rPr>
          <w:rStyle w:val="normaltextrun"/>
          <w:rFonts w:ascii="Arial" w:hAnsi="Arial" w:cs="Arial"/>
          <w:color w:val="000000" w:themeColor="text1"/>
        </w:rPr>
        <w:t>.</w:t>
      </w:r>
    </w:p>
    <w:p w14:paraId="2E1DB353" w14:textId="77777777" w:rsidR="00F96863" w:rsidRDefault="00F96863" w:rsidP="00F96863">
      <w:pPr>
        <w:pStyle w:val="NoSpacing"/>
        <w:rPr>
          <w:rFonts w:ascii="Segoe UI" w:hAnsi="Segoe UI" w:cs="Segoe UI"/>
          <w:sz w:val="18"/>
          <w:szCs w:val="18"/>
          <w:lang w:val="en-US"/>
        </w:rPr>
      </w:pPr>
      <w:r>
        <w:rPr>
          <w:rStyle w:val="eop"/>
          <w:rFonts w:ascii="Arial" w:hAnsi="Arial" w:cs="Arial"/>
          <w:color w:val="000000"/>
          <w:lang w:val="en-US"/>
        </w:rPr>
        <w:t> </w:t>
      </w:r>
    </w:p>
    <w:p w14:paraId="447551AA" w14:textId="77777777" w:rsidR="00F96863" w:rsidRDefault="00F96863" w:rsidP="00F96863">
      <w:pPr>
        <w:pStyle w:val="NoSpacing"/>
        <w:rPr>
          <w:rFonts w:ascii="Segoe UI" w:hAnsi="Segoe UI" w:cs="Segoe UI"/>
          <w:color w:val="000000"/>
          <w:sz w:val="18"/>
          <w:szCs w:val="18"/>
          <w:lang w:val="en-US"/>
        </w:rPr>
      </w:pPr>
      <w:r>
        <w:rPr>
          <w:rStyle w:val="normaltextrun"/>
          <w:rFonts w:ascii="Arial" w:hAnsi="Arial" w:cs="Arial"/>
          <w:b/>
          <w:bCs/>
          <w:color w:val="000000"/>
        </w:rPr>
        <w:t>When will the proposal take effect? </w:t>
      </w:r>
      <w:r>
        <w:rPr>
          <w:rStyle w:val="eop"/>
          <w:rFonts w:ascii="Arial" w:hAnsi="Arial" w:cs="Arial"/>
          <w:color w:val="000000"/>
          <w:lang w:val="en-US"/>
        </w:rPr>
        <w:t> </w:t>
      </w:r>
    </w:p>
    <w:p w14:paraId="63CAD0C8" w14:textId="77777777" w:rsidR="00F96863" w:rsidRPr="00F96863" w:rsidRDefault="00F96863" w:rsidP="00F96863">
      <w:pPr>
        <w:pStyle w:val="NoSpacing"/>
        <w:rPr>
          <w:rFonts w:ascii="Segoe UI" w:hAnsi="Segoe UI" w:cs="Segoe UI"/>
          <w:sz w:val="18"/>
          <w:szCs w:val="18"/>
          <w:lang w:val="en-US"/>
        </w:rPr>
      </w:pPr>
      <w:r>
        <w:rPr>
          <w:rStyle w:val="eop"/>
          <w:rFonts w:ascii="Arial" w:hAnsi="Arial" w:cs="Arial"/>
          <w:color w:val="000000"/>
          <w:lang w:val="en-US"/>
        </w:rPr>
        <w:t> </w:t>
      </w:r>
      <w:r>
        <w:rPr>
          <w:rStyle w:val="normaltextrun"/>
          <w:rFonts w:ascii="Arial" w:hAnsi="Arial" w:cs="Arial"/>
          <w:color w:val="000000"/>
        </w:rPr>
        <w:t>We anticipate that the Group consolidation will legally take effect in Spring (end of March 2021) next year. </w:t>
      </w:r>
      <w:r>
        <w:rPr>
          <w:rStyle w:val="eop"/>
          <w:rFonts w:ascii="Arial" w:hAnsi="Arial" w:cs="Arial"/>
          <w:color w:val="000000"/>
          <w:lang w:val="en-US"/>
        </w:rPr>
        <w:t> </w:t>
      </w:r>
    </w:p>
    <w:p w14:paraId="76B86351" w14:textId="77777777" w:rsidR="00F96863" w:rsidRDefault="00F96863" w:rsidP="00F96863">
      <w:pPr>
        <w:pStyle w:val="NoSpacing"/>
        <w:rPr>
          <w:rFonts w:ascii="Segoe UI" w:hAnsi="Segoe UI" w:cs="Segoe UI"/>
          <w:sz w:val="18"/>
          <w:szCs w:val="18"/>
          <w:lang w:val="en-US"/>
        </w:rPr>
      </w:pPr>
      <w:r>
        <w:rPr>
          <w:rStyle w:val="eop"/>
          <w:rFonts w:ascii="Arial" w:hAnsi="Arial" w:cs="Arial"/>
          <w:color w:val="000000"/>
          <w:lang w:val="en-US"/>
        </w:rPr>
        <w:t> </w:t>
      </w:r>
    </w:p>
    <w:p w14:paraId="1AC71263" w14:textId="77777777" w:rsidR="00F96863" w:rsidRDefault="00F96863" w:rsidP="00F96863">
      <w:pPr>
        <w:pStyle w:val="NoSpacing"/>
        <w:rPr>
          <w:rFonts w:ascii="Segoe UI" w:hAnsi="Segoe UI" w:cs="Segoe UI"/>
          <w:color w:val="000000"/>
          <w:sz w:val="18"/>
          <w:szCs w:val="18"/>
          <w:lang w:val="en-US"/>
        </w:rPr>
      </w:pPr>
      <w:r>
        <w:rPr>
          <w:rStyle w:val="normaltextrun"/>
          <w:rFonts w:ascii="Arial" w:hAnsi="Arial" w:cs="Arial"/>
          <w:b/>
          <w:bCs/>
          <w:color w:val="000000"/>
        </w:rPr>
        <w:t>Will Connexus Housing Two Limited keep its name? </w:t>
      </w:r>
      <w:r>
        <w:rPr>
          <w:rStyle w:val="eop"/>
          <w:rFonts w:ascii="Arial" w:hAnsi="Arial" w:cs="Arial"/>
          <w:color w:val="000000"/>
          <w:lang w:val="en-US"/>
        </w:rPr>
        <w:t> </w:t>
      </w:r>
    </w:p>
    <w:p w14:paraId="62193276" w14:textId="03A11753" w:rsidR="00F96863" w:rsidRPr="00F96863" w:rsidRDefault="00F96863" w:rsidP="00F96863">
      <w:pPr>
        <w:pStyle w:val="NoSpacing"/>
        <w:rPr>
          <w:rFonts w:ascii="Segoe UI" w:hAnsi="Segoe UI" w:cs="Segoe UI"/>
          <w:sz w:val="18"/>
          <w:szCs w:val="18"/>
          <w:lang w:val="en-US"/>
        </w:rPr>
      </w:pPr>
      <w:r>
        <w:rPr>
          <w:rStyle w:val="normaltextrun"/>
          <w:rFonts w:ascii="Arial" w:hAnsi="Arial" w:cs="Arial"/>
          <w:color w:val="000000"/>
        </w:rPr>
        <w:t>It is intended that Connexus Housing Two Limited will change its name to Connexus Homes Limited at the same time as the Group consolidation legally takes effect. </w:t>
      </w:r>
      <w:r>
        <w:rPr>
          <w:rStyle w:val="eop"/>
          <w:rFonts w:ascii="Arial" w:hAnsi="Arial" w:cs="Arial"/>
          <w:color w:val="000000"/>
          <w:lang w:val="en-US"/>
        </w:rPr>
        <w:t> </w:t>
      </w:r>
    </w:p>
    <w:p w14:paraId="7BB1B22E" w14:textId="77777777" w:rsidR="00F96863" w:rsidRDefault="00F96863" w:rsidP="00F96863">
      <w:pPr>
        <w:pStyle w:val="NoSpacing"/>
        <w:rPr>
          <w:rFonts w:ascii="Segoe UI" w:hAnsi="Segoe UI" w:cs="Segoe UI"/>
          <w:sz w:val="18"/>
          <w:szCs w:val="18"/>
          <w:lang w:val="en-US"/>
        </w:rPr>
      </w:pPr>
      <w:r>
        <w:rPr>
          <w:rStyle w:val="eop"/>
          <w:rFonts w:ascii="Arial" w:hAnsi="Arial" w:cs="Arial"/>
          <w:color w:val="000000"/>
          <w:lang w:val="en-US"/>
        </w:rPr>
        <w:t> </w:t>
      </w:r>
    </w:p>
    <w:p w14:paraId="6B0D7C54" w14:textId="77777777" w:rsidR="00F96863" w:rsidRDefault="00F96863" w:rsidP="00F96863">
      <w:pPr>
        <w:pStyle w:val="NoSpacing"/>
        <w:rPr>
          <w:rFonts w:ascii="Segoe UI" w:hAnsi="Segoe UI" w:cs="Segoe UI"/>
          <w:color w:val="000000"/>
          <w:sz w:val="18"/>
          <w:szCs w:val="18"/>
          <w:lang w:val="en-US"/>
        </w:rPr>
      </w:pPr>
      <w:r>
        <w:rPr>
          <w:rStyle w:val="normaltextrun"/>
          <w:rFonts w:ascii="Arial" w:hAnsi="Arial" w:cs="Arial"/>
          <w:b/>
          <w:bCs/>
          <w:color w:val="000000"/>
        </w:rPr>
        <w:t xml:space="preserve">What is a </w:t>
      </w:r>
      <w:bookmarkStart w:id="0" w:name="_GoBack"/>
      <w:r>
        <w:rPr>
          <w:rStyle w:val="normaltextrun"/>
          <w:rFonts w:ascii="Arial" w:hAnsi="Arial" w:cs="Arial"/>
          <w:b/>
          <w:bCs/>
          <w:color w:val="000000"/>
        </w:rPr>
        <w:t>Transfer of Engagements</w:t>
      </w:r>
      <w:bookmarkEnd w:id="0"/>
      <w:r>
        <w:rPr>
          <w:rStyle w:val="normaltextrun"/>
          <w:rFonts w:ascii="Arial" w:hAnsi="Arial" w:cs="Arial"/>
          <w:b/>
          <w:bCs/>
          <w:color w:val="000000"/>
        </w:rPr>
        <w:t>? </w:t>
      </w:r>
      <w:r>
        <w:rPr>
          <w:rStyle w:val="eop"/>
          <w:rFonts w:ascii="Arial" w:hAnsi="Arial" w:cs="Arial"/>
          <w:color w:val="000000"/>
          <w:lang w:val="en-US"/>
        </w:rPr>
        <w:t> </w:t>
      </w:r>
    </w:p>
    <w:p w14:paraId="7F6798D3" w14:textId="77777777" w:rsidR="00F96863" w:rsidRPr="00F96863" w:rsidRDefault="00F96863" w:rsidP="00F96863">
      <w:pPr>
        <w:pStyle w:val="NoSpacing"/>
        <w:rPr>
          <w:rFonts w:ascii="Segoe UI" w:hAnsi="Segoe UI" w:cs="Segoe UI"/>
          <w:sz w:val="18"/>
          <w:szCs w:val="18"/>
          <w:lang w:val="en-US"/>
        </w:rPr>
      </w:pPr>
      <w:r>
        <w:rPr>
          <w:rStyle w:val="normaltextrun"/>
          <w:rFonts w:ascii="Arial" w:hAnsi="Arial" w:cs="Arial"/>
          <w:color w:val="000000"/>
        </w:rPr>
        <w:t>A transfer of engagements (or “TOE”) is a form of merger. One association transfers all of its assets and liabilities into another association. It is an effective and relatively straightforward way of merging two organisations. </w:t>
      </w:r>
      <w:r>
        <w:rPr>
          <w:rStyle w:val="eop"/>
          <w:rFonts w:ascii="Arial" w:hAnsi="Arial" w:cs="Arial"/>
          <w:color w:val="000000"/>
          <w:lang w:val="en-US"/>
        </w:rPr>
        <w:t> </w:t>
      </w:r>
    </w:p>
    <w:p w14:paraId="445ECFA9" w14:textId="77777777" w:rsidR="00F96863" w:rsidRDefault="00F96863" w:rsidP="00F96863">
      <w:pPr>
        <w:pStyle w:val="NoSpacing"/>
        <w:rPr>
          <w:rFonts w:ascii="Segoe UI" w:hAnsi="Segoe UI" w:cs="Segoe UI"/>
          <w:sz w:val="18"/>
          <w:szCs w:val="18"/>
          <w:lang w:val="en-US"/>
        </w:rPr>
      </w:pPr>
      <w:r>
        <w:rPr>
          <w:rStyle w:val="eop"/>
          <w:rFonts w:ascii="Arial" w:hAnsi="Arial" w:cs="Arial"/>
          <w:color w:val="000000"/>
          <w:lang w:val="en-US"/>
        </w:rPr>
        <w:t> </w:t>
      </w:r>
    </w:p>
    <w:p w14:paraId="04516DBA" w14:textId="77777777" w:rsidR="00F96863" w:rsidRDefault="00F96863" w:rsidP="00F96863">
      <w:pPr>
        <w:pStyle w:val="NoSpacing"/>
        <w:rPr>
          <w:rFonts w:ascii="Segoe UI" w:hAnsi="Segoe UI" w:cs="Segoe UI"/>
          <w:color w:val="000000"/>
          <w:sz w:val="18"/>
          <w:szCs w:val="18"/>
          <w:lang w:val="en-US"/>
        </w:rPr>
      </w:pPr>
      <w:r>
        <w:rPr>
          <w:rStyle w:val="normaltextrun"/>
          <w:rFonts w:ascii="Arial" w:hAnsi="Arial" w:cs="Arial"/>
          <w:b/>
          <w:bCs/>
          <w:color w:val="000000"/>
        </w:rPr>
        <w:t>Will my rent or service charge be affected? </w:t>
      </w:r>
      <w:r>
        <w:rPr>
          <w:rStyle w:val="eop"/>
          <w:rFonts w:ascii="Arial" w:hAnsi="Arial" w:cs="Arial"/>
          <w:color w:val="000000"/>
          <w:lang w:val="en-US"/>
        </w:rPr>
        <w:t> </w:t>
      </w:r>
    </w:p>
    <w:p w14:paraId="42EB1831" w14:textId="77777777" w:rsidR="00F96863" w:rsidRPr="00F96863" w:rsidRDefault="00F96863" w:rsidP="00F96863">
      <w:pPr>
        <w:pStyle w:val="NoSpacing"/>
        <w:rPr>
          <w:rFonts w:ascii="Segoe UI" w:hAnsi="Segoe UI" w:cs="Segoe UI"/>
          <w:sz w:val="18"/>
          <w:szCs w:val="18"/>
          <w:lang w:val="en-US"/>
        </w:rPr>
      </w:pPr>
      <w:r>
        <w:rPr>
          <w:rStyle w:val="normaltextrun"/>
          <w:rFonts w:ascii="Arial" w:hAnsi="Arial" w:cs="Arial"/>
          <w:color w:val="000000"/>
        </w:rPr>
        <w:t>No, the proposed Group consolidation will not affect your rent or service charge. We will continue to review charges every year, as we do at the moment, in line with your current tenancy agreement or lease. </w:t>
      </w:r>
      <w:r>
        <w:rPr>
          <w:rStyle w:val="eop"/>
          <w:rFonts w:ascii="Arial" w:hAnsi="Arial" w:cs="Arial"/>
          <w:color w:val="000000"/>
          <w:lang w:val="en-US"/>
        </w:rPr>
        <w:t> </w:t>
      </w:r>
    </w:p>
    <w:p w14:paraId="500BDC4D" w14:textId="77777777" w:rsidR="00F96863" w:rsidRDefault="00F96863" w:rsidP="00F96863">
      <w:pPr>
        <w:pStyle w:val="NoSpacing"/>
        <w:rPr>
          <w:rFonts w:ascii="Segoe UI" w:hAnsi="Segoe UI" w:cs="Segoe UI"/>
          <w:sz w:val="18"/>
          <w:szCs w:val="18"/>
          <w:lang w:val="en-US"/>
        </w:rPr>
      </w:pPr>
      <w:r>
        <w:rPr>
          <w:rStyle w:val="eop"/>
          <w:rFonts w:ascii="Arial" w:hAnsi="Arial" w:cs="Arial"/>
          <w:color w:val="000000"/>
          <w:lang w:val="en-US"/>
        </w:rPr>
        <w:t> </w:t>
      </w:r>
    </w:p>
    <w:p w14:paraId="720F6144" w14:textId="77777777" w:rsidR="00F96863" w:rsidRDefault="00F96863" w:rsidP="00F96863">
      <w:pPr>
        <w:pStyle w:val="NoSpacing"/>
        <w:rPr>
          <w:rFonts w:ascii="Segoe UI" w:hAnsi="Segoe UI" w:cs="Segoe UI"/>
          <w:color w:val="000000"/>
          <w:sz w:val="18"/>
          <w:szCs w:val="18"/>
          <w:lang w:val="en-US"/>
        </w:rPr>
      </w:pPr>
      <w:r>
        <w:rPr>
          <w:rStyle w:val="normaltextrun"/>
          <w:rFonts w:ascii="Arial" w:hAnsi="Arial" w:cs="Arial"/>
          <w:color w:val="000000"/>
        </w:rPr>
        <w:t>For tenants the rent will continue to be reviewed in accordance with the requirements of the Regulator of Social Housing.</w:t>
      </w:r>
      <w:r>
        <w:rPr>
          <w:rStyle w:val="eop"/>
          <w:rFonts w:ascii="Arial" w:hAnsi="Arial" w:cs="Arial"/>
          <w:color w:val="000000"/>
          <w:lang w:val="en-US"/>
        </w:rPr>
        <w:t> </w:t>
      </w:r>
    </w:p>
    <w:p w14:paraId="5313721A" w14:textId="77777777" w:rsidR="00F96863" w:rsidRDefault="00F96863" w:rsidP="00F96863">
      <w:pPr>
        <w:pStyle w:val="NoSpacing"/>
        <w:rPr>
          <w:rFonts w:ascii="Segoe UI" w:hAnsi="Segoe UI" w:cs="Segoe UI"/>
          <w:sz w:val="18"/>
          <w:szCs w:val="18"/>
          <w:lang w:val="en-US"/>
        </w:rPr>
      </w:pPr>
      <w:r>
        <w:rPr>
          <w:rStyle w:val="eop"/>
          <w:rFonts w:ascii="Arial" w:hAnsi="Arial" w:cs="Arial"/>
          <w:color w:val="000000"/>
          <w:lang w:val="en-US"/>
        </w:rPr>
        <w:t> </w:t>
      </w:r>
    </w:p>
    <w:p w14:paraId="2C0D27CA" w14:textId="77777777" w:rsidR="00F96863" w:rsidRDefault="00F96863" w:rsidP="00F96863">
      <w:pPr>
        <w:pStyle w:val="NoSpacing"/>
        <w:rPr>
          <w:rFonts w:ascii="Segoe UI" w:hAnsi="Segoe UI" w:cs="Segoe UI"/>
          <w:sz w:val="18"/>
          <w:szCs w:val="18"/>
          <w:lang w:val="en-US"/>
        </w:rPr>
      </w:pPr>
      <w:r>
        <w:rPr>
          <w:rStyle w:val="eop"/>
          <w:rFonts w:ascii="Arial" w:hAnsi="Arial" w:cs="Arial"/>
          <w:color w:val="000000"/>
          <w:lang w:val="en-US"/>
        </w:rPr>
        <w:t> </w:t>
      </w:r>
    </w:p>
    <w:p w14:paraId="0FBC29C8" w14:textId="77777777" w:rsidR="00F96863" w:rsidRDefault="00F96863" w:rsidP="00F96863">
      <w:pPr>
        <w:pStyle w:val="NoSpacing"/>
        <w:rPr>
          <w:rFonts w:ascii="Segoe UI" w:hAnsi="Segoe UI" w:cs="Segoe UI"/>
          <w:color w:val="000000"/>
          <w:sz w:val="18"/>
          <w:szCs w:val="18"/>
          <w:lang w:val="en-US"/>
        </w:rPr>
      </w:pPr>
      <w:r>
        <w:rPr>
          <w:rStyle w:val="normaltextrun"/>
          <w:rFonts w:ascii="Arial" w:hAnsi="Arial" w:cs="Arial"/>
          <w:b/>
          <w:bCs/>
          <w:color w:val="000000"/>
        </w:rPr>
        <w:t>Will there be a change to how I pay? </w:t>
      </w:r>
      <w:r>
        <w:rPr>
          <w:rStyle w:val="eop"/>
          <w:rFonts w:ascii="Arial" w:hAnsi="Arial" w:cs="Arial"/>
          <w:color w:val="000000"/>
          <w:lang w:val="en-US"/>
        </w:rPr>
        <w:t> </w:t>
      </w:r>
    </w:p>
    <w:p w14:paraId="409B9661" w14:textId="77777777" w:rsidR="00F96863" w:rsidRPr="00F96863" w:rsidRDefault="00F96863" w:rsidP="00F96863">
      <w:pPr>
        <w:pStyle w:val="NoSpacing"/>
        <w:rPr>
          <w:rFonts w:ascii="Segoe UI" w:hAnsi="Segoe UI" w:cs="Segoe UI"/>
          <w:sz w:val="18"/>
          <w:szCs w:val="18"/>
          <w:lang w:val="en-US"/>
        </w:rPr>
      </w:pPr>
      <w:r>
        <w:rPr>
          <w:rStyle w:val="normaltextrun"/>
          <w:rFonts w:ascii="Arial" w:hAnsi="Arial" w:cs="Arial"/>
          <w:color w:val="000000"/>
        </w:rPr>
        <w:t>No. </w:t>
      </w:r>
      <w:r>
        <w:rPr>
          <w:rStyle w:val="eop"/>
          <w:rFonts w:ascii="Arial" w:hAnsi="Arial" w:cs="Arial"/>
          <w:color w:val="000000"/>
          <w:lang w:val="en-US"/>
        </w:rPr>
        <w:t> </w:t>
      </w:r>
    </w:p>
    <w:p w14:paraId="2BE4CDF9" w14:textId="77777777" w:rsidR="00F96863" w:rsidRDefault="00F96863" w:rsidP="00F96863">
      <w:pPr>
        <w:pStyle w:val="NoSpacing"/>
        <w:rPr>
          <w:rFonts w:ascii="Segoe UI" w:hAnsi="Segoe UI" w:cs="Segoe UI"/>
          <w:sz w:val="18"/>
          <w:szCs w:val="18"/>
          <w:lang w:val="en-US"/>
        </w:rPr>
      </w:pPr>
      <w:r>
        <w:rPr>
          <w:rStyle w:val="eop"/>
          <w:rFonts w:ascii="Arial" w:hAnsi="Arial" w:cs="Arial"/>
          <w:color w:val="000000"/>
          <w:lang w:val="en-US"/>
        </w:rPr>
        <w:t> </w:t>
      </w:r>
    </w:p>
    <w:p w14:paraId="03BE8EEB" w14:textId="77777777" w:rsidR="00F96863" w:rsidRDefault="00F96863" w:rsidP="00F96863">
      <w:pPr>
        <w:pStyle w:val="NoSpacing"/>
        <w:rPr>
          <w:rFonts w:ascii="Segoe UI" w:hAnsi="Segoe UI" w:cs="Segoe UI"/>
          <w:color w:val="000000"/>
          <w:sz w:val="18"/>
          <w:szCs w:val="18"/>
          <w:lang w:val="en-US"/>
        </w:rPr>
      </w:pPr>
      <w:r>
        <w:rPr>
          <w:rStyle w:val="normaltextrun"/>
          <w:rFonts w:ascii="Arial" w:hAnsi="Arial" w:cs="Arial"/>
          <w:b/>
          <w:bCs/>
          <w:color w:val="000000"/>
        </w:rPr>
        <w:t>What about the preserved right to buy and right to acquire? </w:t>
      </w:r>
      <w:r>
        <w:rPr>
          <w:rStyle w:val="eop"/>
          <w:rFonts w:ascii="Arial" w:hAnsi="Arial" w:cs="Arial"/>
          <w:color w:val="000000"/>
          <w:lang w:val="en-US"/>
        </w:rPr>
        <w:t> </w:t>
      </w:r>
    </w:p>
    <w:p w14:paraId="407D8F75" w14:textId="77777777" w:rsidR="00F96863" w:rsidRPr="00F96863" w:rsidRDefault="00F96863" w:rsidP="00F96863">
      <w:pPr>
        <w:pStyle w:val="NoSpacing"/>
        <w:rPr>
          <w:rFonts w:ascii="Segoe UI" w:hAnsi="Segoe UI" w:cs="Segoe UI"/>
          <w:sz w:val="18"/>
          <w:szCs w:val="18"/>
          <w:lang w:val="en-US"/>
        </w:rPr>
      </w:pPr>
      <w:r>
        <w:rPr>
          <w:rStyle w:val="normaltextrun"/>
          <w:rFonts w:ascii="Arial" w:hAnsi="Arial" w:cs="Arial"/>
          <w:color w:val="000000"/>
        </w:rPr>
        <w:t>If you already have the preserved right to buy or right to acquire, you will not lose the right and you will continue to be able to exercise the right in the same way as before. </w:t>
      </w:r>
      <w:r>
        <w:rPr>
          <w:rStyle w:val="eop"/>
          <w:rFonts w:ascii="Arial" w:hAnsi="Arial" w:cs="Arial"/>
          <w:color w:val="000000"/>
          <w:lang w:val="en-US"/>
        </w:rPr>
        <w:t> </w:t>
      </w:r>
    </w:p>
    <w:p w14:paraId="2BF55D49" w14:textId="77777777" w:rsidR="00F96863" w:rsidRDefault="00F96863" w:rsidP="00F96863">
      <w:pPr>
        <w:pStyle w:val="NoSpacing"/>
        <w:rPr>
          <w:rFonts w:ascii="Segoe UI" w:hAnsi="Segoe UI" w:cs="Segoe UI"/>
          <w:sz w:val="18"/>
          <w:szCs w:val="18"/>
          <w:lang w:val="en-US"/>
        </w:rPr>
      </w:pPr>
      <w:r>
        <w:rPr>
          <w:rStyle w:val="eop"/>
          <w:rFonts w:ascii="Arial" w:hAnsi="Arial" w:cs="Arial"/>
          <w:color w:val="000000"/>
          <w:lang w:val="en-US"/>
        </w:rPr>
        <w:t> </w:t>
      </w:r>
    </w:p>
    <w:p w14:paraId="7F0894EE" w14:textId="77777777" w:rsidR="00F96863" w:rsidRDefault="00F96863" w:rsidP="00F96863">
      <w:pPr>
        <w:pStyle w:val="NoSpacing"/>
        <w:rPr>
          <w:rFonts w:ascii="Segoe UI" w:hAnsi="Segoe UI" w:cs="Segoe UI"/>
          <w:color w:val="000000"/>
          <w:sz w:val="18"/>
          <w:szCs w:val="18"/>
          <w:lang w:val="en-US"/>
        </w:rPr>
      </w:pPr>
      <w:r>
        <w:rPr>
          <w:rStyle w:val="normaltextrun"/>
          <w:rFonts w:ascii="Arial" w:hAnsi="Arial" w:cs="Arial"/>
          <w:b/>
          <w:bCs/>
          <w:color w:val="000000"/>
        </w:rPr>
        <w:t>Will my repairs, grounds maintenance or cleaning contractors change? </w:t>
      </w:r>
      <w:r>
        <w:rPr>
          <w:rStyle w:val="eop"/>
          <w:rFonts w:ascii="Arial" w:hAnsi="Arial" w:cs="Arial"/>
          <w:color w:val="000000"/>
          <w:lang w:val="en-US"/>
        </w:rPr>
        <w:t> </w:t>
      </w:r>
    </w:p>
    <w:p w14:paraId="07465F62" w14:textId="77777777" w:rsidR="00F96863" w:rsidRPr="00F96863" w:rsidRDefault="00F96863" w:rsidP="00F96863">
      <w:pPr>
        <w:pStyle w:val="NoSpacing"/>
        <w:rPr>
          <w:rFonts w:ascii="Segoe UI" w:hAnsi="Segoe UI" w:cs="Segoe UI"/>
          <w:sz w:val="18"/>
          <w:szCs w:val="18"/>
          <w:lang w:val="en-US"/>
        </w:rPr>
      </w:pPr>
      <w:r>
        <w:rPr>
          <w:rStyle w:val="normaltextrun"/>
          <w:rFonts w:ascii="Arial" w:hAnsi="Arial" w:cs="Arial"/>
          <w:color w:val="000000"/>
        </w:rPr>
        <w:t>There are no plans to make changes to any of our contractors as a result of this consolidation – as contracts come up for renewal though we will review what’s best for all residents. </w:t>
      </w:r>
      <w:r>
        <w:rPr>
          <w:rStyle w:val="eop"/>
          <w:rFonts w:ascii="Arial" w:hAnsi="Arial" w:cs="Arial"/>
          <w:color w:val="000000"/>
          <w:lang w:val="en-US"/>
        </w:rPr>
        <w:t> </w:t>
      </w:r>
    </w:p>
    <w:p w14:paraId="31C5DBE3" w14:textId="77777777" w:rsidR="00F96863" w:rsidRDefault="00F96863" w:rsidP="00F96863">
      <w:pPr>
        <w:pStyle w:val="NoSpacing"/>
        <w:rPr>
          <w:rFonts w:ascii="Segoe UI" w:hAnsi="Segoe UI" w:cs="Segoe UI"/>
          <w:sz w:val="18"/>
          <w:szCs w:val="18"/>
          <w:lang w:val="en-US"/>
        </w:rPr>
      </w:pPr>
      <w:r>
        <w:rPr>
          <w:rStyle w:val="eop"/>
          <w:rFonts w:ascii="Arial" w:hAnsi="Arial" w:cs="Arial"/>
          <w:color w:val="000000"/>
          <w:lang w:val="en-US"/>
        </w:rPr>
        <w:t> </w:t>
      </w:r>
    </w:p>
    <w:p w14:paraId="0E917087" w14:textId="77777777" w:rsidR="00F96863" w:rsidRDefault="00F96863" w:rsidP="00F96863">
      <w:pPr>
        <w:pStyle w:val="NoSpacing"/>
        <w:rPr>
          <w:rFonts w:ascii="Segoe UI" w:hAnsi="Segoe UI" w:cs="Segoe UI"/>
          <w:color w:val="000000"/>
          <w:sz w:val="18"/>
          <w:szCs w:val="18"/>
          <w:lang w:val="en-US"/>
        </w:rPr>
      </w:pPr>
      <w:r>
        <w:rPr>
          <w:rStyle w:val="normaltextrun"/>
          <w:rFonts w:ascii="Arial" w:hAnsi="Arial" w:cs="Arial"/>
          <w:b/>
          <w:bCs/>
          <w:color w:val="000000"/>
        </w:rPr>
        <w:t>Will I have the same contacts (e.g. my Rent Officer, Tenancy Management Coordinator)? </w:t>
      </w:r>
      <w:r>
        <w:rPr>
          <w:rStyle w:val="eop"/>
          <w:rFonts w:ascii="Arial" w:hAnsi="Arial" w:cs="Arial"/>
          <w:color w:val="000000"/>
          <w:lang w:val="en-US"/>
        </w:rPr>
        <w:t> </w:t>
      </w:r>
    </w:p>
    <w:p w14:paraId="7C96B572" w14:textId="38EFC4C3" w:rsidR="00F96863" w:rsidRPr="00F96863" w:rsidRDefault="00F96863" w:rsidP="00F96863">
      <w:pPr>
        <w:pStyle w:val="NoSpacing"/>
        <w:rPr>
          <w:rFonts w:ascii="Segoe UI" w:hAnsi="Segoe UI" w:cs="Segoe UI"/>
          <w:sz w:val="18"/>
          <w:szCs w:val="18"/>
          <w:lang w:val="en-US"/>
        </w:rPr>
      </w:pPr>
      <w:r w:rsidRPr="7FED66FE">
        <w:rPr>
          <w:rStyle w:val="normaltextrun"/>
          <w:rFonts w:ascii="Arial" w:hAnsi="Arial" w:cs="Arial"/>
          <w:color w:val="000000" w:themeColor="text1"/>
        </w:rPr>
        <w:t>Yes, services will continue to be delivered in the same way by the same people and there are no plans to change this. </w:t>
      </w:r>
      <w:r w:rsidR="48BB49F7" w:rsidRPr="7FED66FE">
        <w:rPr>
          <w:rStyle w:val="normaltextrun"/>
          <w:rFonts w:ascii="Arial" w:hAnsi="Arial" w:cs="Arial"/>
          <w:color w:val="000000" w:themeColor="text1"/>
        </w:rPr>
        <w:t>All</w:t>
      </w:r>
      <w:r w:rsidRPr="7FED66FE">
        <w:rPr>
          <w:rStyle w:val="normaltextrun"/>
          <w:rFonts w:ascii="Arial" w:hAnsi="Arial" w:cs="Arial"/>
          <w:color w:val="000000" w:themeColor="text1"/>
        </w:rPr>
        <w:t> our telephone numbers will stay the same, and we will be developing new ways for residents to access our services online. </w:t>
      </w:r>
      <w:r w:rsidRPr="7FED66FE">
        <w:rPr>
          <w:rStyle w:val="eop"/>
          <w:rFonts w:ascii="Arial" w:hAnsi="Arial" w:cs="Arial"/>
          <w:color w:val="000000" w:themeColor="text1"/>
          <w:lang w:val="en-US"/>
        </w:rPr>
        <w:t> </w:t>
      </w:r>
    </w:p>
    <w:p w14:paraId="3CBBBE6A" w14:textId="5B83AD10" w:rsidR="00F96863" w:rsidRPr="00F96863" w:rsidRDefault="00F96863" w:rsidP="00F96863">
      <w:pPr>
        <w:pStyle w:val="NoSpacing"/>
        <w:rPr>
          <w:rFonts w:ascii="Segoe UI" w:hAnsi="Segoe UI" w:cs="Segoe UI"/>
          <w:sz w:val="18"/>
          <w:szCs w:val="18"/>
          <w:lang w:val="en-US"/>
        </w:rPr>
      </w:pPr>
      <w:r w:rsidRPr="7FED66FE">
        <w:rPr>
          <w:rStyle w:val="normaltextrun"/>
          <w:rFonts w:ascii="Arial" w:hAnsi="Arial" w:cs="Arial"/>
          <w:color w:val="000000" w:themeColor="text1"/>
        </w:rPr>
        <w:t>As we introduce improvements over time and integrate the three associations, this may </w:t>
      </w:r>
      <w:r w:rsidR="520631C9" w:rsidRPr="7FED66FE">
        <w:rPr>
          <w:rStyle w:val="normaltextrun"/>
          <w:rFonts w:ascii="Arial" w:hAnsi="Arial" w:cs="Arial"/>
          <w:color w:val="000000" w:themeColor="text1"/>
        </w:rPr>
        <w:t>change,</w:t>
      </w:r>
      <w:r w:rsidRPr="7FED66FE">
        <w:rPr>
          <w:rStyle w:val="normaltextrun"/>
          <w:rFonts w:ascii="Arial" w:hAnsi="Arial" w:cs="Arial"/>
          <w:color w:val="000000" w:themeColor="text1"/>
        </w:rPr>
        <w:t> and we’ll make sure you know who any new contacts are. </w:t>
      </w:r>
      <w:r w:rsidRPr="7FED66FE">
        <w:rPr>
          <w:rStyle w:val="eop"/>
          <w:rFonts w:ascii="Arial" w:hAnsi="Arial" w:cs="Arial"/>
          <w:color w:val="000000" w:themeColor="text1"/>
          <w:lang w:val="en-US"/>
        </w:rPr>
        <w:t> </w:t>
      </w:r>
    </w:p>
    <w:p w14:paraId="0984C6D9" w14:textId="77777777" w:rsidR="00F96863" w:rsidRDefault="00F96863" w:rsidP="00F96863">
      <w:pPr>
        <w:pStyle w:val="NoSpacing"/>
        <w:rPr>
          <w:rFonts w:ascii="Segoe UI" w:hAnsi="Segoe UI" w:cs="Segoe UI"/>
          <w:sz w:val="18"/>
          <w:szCs w:val="18"/>
          <w:lang w:val="en-US"/>
        </w:rPr>
      </w:pPr>
      <w:r>
        <w:rPr>
          <w:rStyle w:val="eop"/>
          <w:rFonts w:ascii="Arial" w:hAnsi="Arial" w:cs="Arial"/>
          <w:color w:val="000000"/>
          <w:lang w:val="en-US"/>
        </w:rPr>
        <w:t> </w:t>
      </w:r>
    </w:p>
    <w:p w14:paraId="45CD1A3F" w14:textId="77777777" w:rsidR="00F96863" w:rsidRDefault="00F96863" w:rsidP="00F96863">
      <w:pPr>
        <w:pStyle w:val="NoSpacing"/>
        <w:rPr>
          <w:rFonts w:ascii="Segoe UI" w:hAnsi="Segoe UI" w:cs="Segoe UI"/>
          <w:color w:val="000000"/>
          <w:sz w:val="18"/>
          <w:szCs w:val="18"/>
          <w:lang w:val="en-US"/>
        </w:rPr>
      </w:pPr>
      <w:r>
        <w:rPr>
          <w:rStyle w:val="normaltextrun"/>
          <w:rFonts w:ascii="Arial" w:hAnsi="Arial" w:cs="Arial"/>
          <w:b/>
          <w:bCs/>
          <w:color w:val="000000"/>
        </w:rPr>
        <w:t>Will the way I contact you change? </w:t>
      </w:r>
      <w:r>
        <w:rPr>
          <w:rStyle w:val="eop"/>
          <w:rFonts w:ascii="Arial" w:hAnsi="Arial" w:cs="Arial"/>
          <w:color w:val="000000"/>
          <w:lang w:val="en-US"/>
        </w:rPr>
        <w:t> </w:t>
      </w:r>
    </w:p>
    <w:p w14:paraId="6874AB31" w14:textId="77777777" w:rsidR="00F96863" w:rsidRPr="00F96863" w:rsidRDefault="00F96863" w:rsidP="00F96863">
      <w:pPr>
        <w:pStyle w:val="NoSpacing"/>
        <w:rPr>
          <w:rFonts w:ascii="Segoe UI" w:hAnsi="Segoe UI" w:cs="Segoe UI"/>
          <w:sz w:val="18"/>
          <w:szCs w:val="18"/>
          <w:lang w:val="en-US"/>
        </w:rPr>
      </w:pPr>
      <w:r>
        <w:rPr>
          <w:rStyle w:val="normaltextrun"/>
          <w:rFonts w:ascii="Arial" w:hAnsi="Arial" w:cs="Arial"/>
          <w:color w:val="000000"/>
        </w:rPr>
        <w:t>No, except your landlord will become Connexus Housing Two Limited (renamed as Connexus Homes Limited) if you are currently a tenant or leaseholder of CHL, CH1 or CH3. However, you will continue to get in touch with us as you do at the moment, by phone, by email or via the website. </w:t>
      </w:r>
      <w:r>
        <w:rPr>
          <w:rStyle w:val="eop"/>
          <w:rFonts w:ascii="Arial" w:hAnsi="Arial" w:cs="Arial"/>
          <w:color w:val="000000"/>
          <w:lang w:val="en-US"/>
        </w:rPr>
        <w:t> </w:t>
      </w:r>
    </w:p>
    <w:p w14:paraId="5ED85B81" w14:textId="77777777" w:rsidR="00F96863" w:rsidRDefault="00F96863" w:rsidP="00F96863">
      <w:pPr>
        <w:pStyle w:val="NoSpacing"/>
        <w:rPr>
          <w:rFonts w:ascii="Segoe UI" w:hAnsi="Segoe UI" w:cs="Segoe UI"/>
          <w:sz w:val="18"/>
          <w:szCs w:val="18"/>
          <w:lang w:val="en-US"/>
        </w:rPr>
      </w:pPr>
      <w:r>
        <w:rPr>
          <w:rStyle w:val="eop"/>
          <w:rFonts w:ascii="Arial" w:hAnsi="Arial" w:cs="Arial"/>
          <w:color w:val="000000"/>
          <w:lang w:val="en-US"/>
        </w:rPr>
        <w:t> </w:t>
      </w:r>
    </w:p>
    <w:p w14:paraId="2D3B4280" w14:textId="77777777" w:rsidR="00F96863" w:rsidRDefault="00F96863" w:rsidP="00F96863">
      <w:pPr>
        <w:pStyle w:val="NoSpacing"/>
        <w:rPr>
          <w:rFonts w:ascii="Segoe UI" w:hAnsi="Segoe UI" w:cs="Segoe UI"/>
          <w:color w:val="000000"/>
          <w:sz w:val="18"/>
          <w:szCs w:val="18"/>
          <w:lang w:val="en-US"/>
        </w:rPr>
      </w:pPr>
      <w:r>
        <w:rPr>
          <w:rStyle w:val="normaltextrun"/>
          <w:rFonts w:ascii="Arial" w:hAnsi="Arial" w:cs="Arial"/>
          <w:b/>
          <w:bCs/>
          <w:color w:val="000000"/>
        </w:rPr>
        <w:t>Will your offices be affected? </w:t>
      </w:r>
      <w:r>
        <w:rPr>
          <w:rStyle w:val="eop"/>
          <w:rFonts w:ascii="Arial" w:hAnsi="Arial" w:cs="Arial"/>
          <w:color w:val="000000"/>
          <w:lang w:val="en-US"/>
        </w:rPr>
        <w:t> </w:t>
      </w:r>
    </w:p>
    <w:p w14:paraId="5572EBC9" w14:textId="77777777" w:rsidR="00F96863" w:rsidRPr="00F96863" w:rsidRDefault="00F96863" w:rsidP="00F96863">
      <w:pPr>
        <w:pStyle w:val="NoSpacing"/>
        <w:rPr>
          <w:rFonts w:ascii="Segoe UI" w:hAnsi="Segoe UI" w:cs="Segoe UI"/>
          <w:sz w:val="18"/>
          <w:szCs w:val="18"/>
          <w:lang w:val="en-US"/>
        </w:rPr>
      </w:pPr>
      <w:r>
        <w:rPr>
          <w:rStyle w:val="normaltextrun"/>
          <w:rFonts w:ascii="Arial" w:hAnsi="Arial" w:cs="Arial"/>
          <w:color w:val="000000"/>
        </w:rPr>
        <w:t>No, there are no plans to change offices. </w:t>
      </w:r>
      <w:r>
        <w:rPr>
          <w:rStyle w:val="eop"/>
          <w:rFonts w:ascii="Arial" w:hAnsi="Arial" w:cs="Arial"/>
          <w:color w:val="000000"/>
          <w:lang w:val="en-US"/>
        </w:rPr>
        <w:t> </w:t>
      </w:r>
    </w:p>
    <w:p w14:paraId="34CC5C35" w14:textId="77777777" w:rsidR="00F96863" w:rsidRDefault="00F96863" w:rsidP="00F96863">
      <w:pPr>
        <w:pStyle w:val="NoSpacing"/>
        <w:rPr>
          <w:rFonts w:ascii="Segoe UI" w:hAnsi="Segoe UI" w:cs="Segoe UI"/>
          <w:sz w:val="18"/>
          <w:szCs w:val="18"/>
          <w:lang w:val="en-US"/>
        </w:rPr>
      </w:pPr>
      <w:r>
        <w:rPr>
          <w:rStyle w:val="eop"/>
          <w:rFonts w:ascii="Arial" w:hAnsi="Arial" w:cs="Arial"/>
          <w:color w:val="000000"/>
          <w:lang w:val="en-US"/>
        </w:rPr>
        <w:t> </w:t>
      </w:r>
    </w:p>
    <w:p w14:paraId="1EFA1D18" w14:textId="77777777" w:rsidR="00F96863" w:rsidRDefault="00F96863" w:rsidP="00F96863">
      <w:pPr>
        <w:pStyle w:val="NoSpacing"/>
        <w:rPr>
          <w:rFonts w:ascii="Segoe UI" w:hAnsi="Segoe UI" w:cs="Segoe UI"/>
          <w:color w:val="000000"/>
          <w:sz w:val="18"/>
          <w:szCs w:val="18"/>
          <w:lang w:val="en-US"/>
        </w:rPr>
      </w:pPr>
      <w:r>
        <w:rPr>
          <w:rStyle w:val="normaltextrun"/>
          <w:rFonts w:ascii="Arial" w:hAnsi="Arial" w:cs="Arial"/>
          <w:b/>
          <w:bCs/>
          <w:color w:val="000000"/>
        </w:rPr>
        <w:t>What are the benefits of the proposed consolidation? </w:t>
      </w:r>
      <w:r>
        <w:rPr>
          <w:rStyle w:val="eop"/>
          <w:rFonts w:ascii="Arial" w:hAnsi="Arial" w:cs="Arial"/>
          <w:color w:val="000000"/>
          <w:lang w:val="en-US"/>
        </w:rPr>
        <w:t> </w:t>
      </w:r>
    </w:p>
    <w:p w14:paraId="7C3AF243" w14:textId="77777777" w:rsidR="00F96863" w:rsidRPr="00F96863" w:rsidRDefault="00F96863" w:rsidP="00F96863">
      <w:pPr>
        <w:pStyle w:val="NoSpacing"/>
        <w:rPr>
          <w:rFonts w:ascii="Segoe UI" w:hAnsi="Segoe UI" w:cs="Segoe UI"/>
          <w:color w:val="000000"/>
          <w:sz w:val="18"/>
          <w:szCs w:val="18"/>
          <w:lang w:val="en-US"/>
        </w:rPr>
      </w:pPr>
      <w:r>
        <w:rPr>
          <w:rStyle w:val="normaltextrun"/>
          <w:rFonts w:ascii="Arial" w:hAnsi="Arial" w:cs="Arial"/>
          <w:color w:val="000000"/>
        </w:rPr>
        <w:t>We believe the group consolidation will allow us to generate more economies of scale and achieve better value for money to help achieve our aims of better services, investing in the community and building more homes. </w:t>
      </w:r>
      <w:r>
        <w:rPr>
          <w:rStyle w:val="eop"/>
          <w:rFonts w:ascii="Arial" w:hAnsi="Arial" w:cs="Arial"/>
          <w:color w:val="000000"/>
          <w:lang w:val="en-US"/>
        </w:rPr>
        <w:t> </w:t>
      </w:r>
    </w:p>
    <w:p w14:paraId="7C6CFEA7" w14:textId="77777777" w:rsidR="00F96863" w:rsidRDefault="00F96863" w:rsidP="00F96863">
      <w:pPr>
        <w:pStyle w:val="NoSpacing"/>
        <w:rPr>
          <w:rFonts w:ascii="Segoe UI" w:hAnsi="Segoe UI" w:cs="Segoe UI"/>
          <w:sz w:val="18"/>
          <w:szCs w:val="18"/>
          <w:lang w:val="en-US"/>
        </w:rPr>
      </w:pPr>
      <w:r>
        <w:rPr>
          <w:rStyle w:val="eop"/>
          <w:rFonts w:ascii="Arial" w:hAnsi="Arial" w:cs="Arial"/>
          <w:color w:val="000000"/>
          <w:lang w:val="en-US"/>
        </w:rPr>
        <w:t> </w:t>
      </w:r>
    </w:p>
    <w:p w14:paraId="7C7258DB" w14:textId="77777777" w:rsidR="00F96863" w:rsidRDefault="00F96863" w:rsidP="00F96863">
      <w:pPr>
        <w:pStyle w:val="NoSpacing"/>
        <w:rPr>
          <w:rFonts w:ascii="Segoe UI" w:hAnsi="Segoe UI" w:cs="Segoe UI"/>
          <w:color w:val="000000"/>
          <w:sz w:val="18"/>
          <w:szCs w:val="18"/>
          <w:lang w:val="en-US"/>
        </w:rPr>
      </w:pPr>
      <w:r>
        <w:rPr>
          <w:rStyle w:val="normaltextrun"/>
          <w:rFonts w:ascii="Arial" w:hAnsi="Arial" w:cs="Arial"/>
          <w:b/>
          <w:bCs/>
          <w:color w:val="000000"/>
        </w:rPr>
        <w:t>Are there any disadvantages to the proposal? </w:t>
      </w:r>
      <w:r>
        <w:rPr>
          <w:rStyle w:val="eop"/>
          <w:rFonts w:ascii="Arial" w:hAnsi="Arial" w:cs="Arial"/>
          <w:color w:val="000000"/>
          <w:lang w:val="en-US"/>
        </w:rPr>
        <w:t> </w:t>
      </w:r>
    </w:p>
    <w:p w14:paraId="49C7C411" w14:textId="77777777" w:rsidR="00F96863" w:rsidRPr="00F96863" w:rsidRDefault="00F96863" w:rsidP="00F96863">
      <w:pPr>
        <w:pStyle w:val="NoSpacing"/>
        <w:rPr>
          <w:rFonts w:ascii="Segoe UI" w:hAnsi="Segoe UI" w:cs="Segoe UI"/>
          <w:sz w:val="18"/>
          <w:szCs w:val="18"/>
          <w:lang w:val="en-US"/>
        </w:rPr>
      </w:pPr>
      <w:r>
        <w:rPr>
          <w:rStyle w:val="normaltextrun"/>
          <w:rFonts w:ascii="Arial" w:hAnsi="Arial" w:cs="Arial"/>
          <w:color w:val="000000"/>
        </w:rPr>
        <w:t>We have looked carefully at the consequences of this proposal and through a process known as due diligence we will ensure that the consolidation will be of no detriment to our residents. </w:t>
      </w:r>
      <w:r>
        <w:rPr>
          <w:rStyle w:val="eop"/>
          <w:rFonts w:ascii="Arial" w:hAnsi="Arial" w:cs="Arial"/>
          <w:color w:val="000000"/>
          <w:lang w:val="en-US"/>
        </w:rPr>
        <w:t> </w:t>
      </w:r>
    </w:p>
    <w:p w14:paraId="0FB9996B" w14:textId="77777777" w:rsidR="00F96863" w:rsidRPr="00F96863" w:rsidRDefault="00F96863" w:rsidP="00F96863">
      <w:pPr>
        <w:pStyle w:val="NoSpacing"/>
        <w:rPr>
          <w:rFonts w:ascii="Segoe UI" w:hAnsi="Segoe UI" w:cs="Segoe UI"/>
          <w:sz w:val="18"/>
          <w:szCs w:val="18"/>
          <w:lang w:val="en-US"/>
        </w:rPr>
      </w:pPr>
      <w:r>
        <w:rPr>
          <w:rStyle w:val="normaltextrun"/>
          <w:rFonts w:ascii="Arial" w:hAnsi="Arial" w:cs="Arial"/>
          <w:color w:val="000000"/>
        </w:rPr>
        <w:t>One disadvantage is that the time and resources required to align the systems and people from both organisations may have a delaying effect on some shorter-term improvements, but this will result in efficiencies in the long term. Other than that, we have concluded, subject to residents’ views, that the proposal makes good business sense. </w:t>
      </w:r>
      <w:r>
        <w:rPr>
          <w:rStyle w:val="eop"/>
          <w:rFonts w:ascii="Arial" w:hAnsi="Arial" w:cs="Arial"/>
          <w:color w:val="000000"/>
          <w:lang w:val="en-US"/>
        </w:rPr>
        <w:t> </w:t>
      </w:r>
    </w:p>
    <w:p w14:paraId="5E3F5E28" w14:textId="77777777" w:rsidR="00F96863" w:rsidRDefault="00F96863" w:rsidP="00F96863">
      <w:pPr>
        <w:pStyle w:val="NoSpacing"/>
        <w:rPr>
          <w:rFonts w:ascii="Segoe UI" w:hAnsi="Segoe UI" w:cs="Segoe UI"/>
          <w:sz w:val="18"/>
          <w:szCs w:val="18"/>
          <w:lang w:val="en-US"/>
        </w:rPr>
      </w:pPr>
      <w:r>
        <w:rPr>
          <w:rStyle w:val="eop"/>
          <w:rFonts w:ascii="Arial" w:hAnsi="Arial" w:cs="Arial"/>
          <w:color w:val="000000"/>
          <w:lang w:val="en-US"/>
        </w:rPr>
        <w:t> </w:t>
      </w:r>
    </w:p>
    <w:p w14:paraId="400C1EE4" w14:textId="77777777" w:rsidR="00F96863" w:rsidRDefault="00F96863" w:rsidP="00F96863">
      <w:pPr>
        <w:pStyle w:val="NoSpacing"/>
        <w:rPr>
          <w:rFonts w:ascii="Segoe UI" w:hAnsi="Segoe UI" w:cs="Segoe UI"/>
          <w:color w:val="000000"/>
          <w:sz w:val="18"/>
          <w:szCs w:val="18"/>
          <w:lang w:val="en-US"/>
        </w:rPr>
      </w:pPr>
      <w:r>
        <w:rPr>
          <w:rStyle w:val="normaltextrun"/>
          <w:rFonts w:ascii="Arial" w:hAnsi="Arial" w:cs="Arial"/>
          <w:b/>
          <w:bCs/>
          <w:color w:val="000000"/>
        </w:rPr>
        <w:t>What are the costs associated with the proposal? </w:t>
      </w:r>
      <w:r>
        <w:rPr>
          <w:rStyle w:val="eop"/>
          <w:rFonts w:ascii="Arial" w:hAnsi="Arial" w:cs="Arial"/>
          <w:color w:val="000000"/>
          <w:lang w:val="en-US"/>
        </w:rPr>
        <w:t> </w:t>
      </w:r>
    </w:p>
    <w:p w14:paraId="2C09DC0F" w14:textId="77777777" w:rsidR="00F96863" w:rsidRDefault="00F96863" w:rsidP="00F96863">
      <w:pPr>
        <w:pStyle w:val="NoSpacing"/>
        <w:rPr>
          <w:rFonts w:ascii="Segoe UI" w:hAnsi="Segoe UI" w:cs="Segoe UI"/>
          <w:sz w:val="18"/>
          <w:szCs w:val="18"/>
          <w:lang w:val="en-US"/>
        </w:rPr>
      </w:pPr>
      <w:r>
        <w:rPr>
          <w:rStyle w:val="normaltextrun"/>
          <w:rFonts w:ascii="Arial" w:hAnsi="Arial" w:cs="Arial"/>
          <w:color w:val="000000"/>
        </w:rPr>
        <w:t>The merger will inevitably involve initial staff time and external advisors’ costs. However, we are confident these costs will be quickly recovered through the savings that a larger, streamlined organisation will achieve. Residents will bear none of the costs of the consolidation and the savings made in the longer term will mean we are able to improve and add to the services residents benefit from.</w:t>
      </w:r>
      <w:r>
        <w:rPr>
          <w:rStyle w:val="eop"/>
          <w:rFonts w:ascii="Arial" w:hAnsi="Arial" w:cs="Arial"/>
          <w:color w:val="000000"/>
          <w:lang w:val="en-US"/>
        </w:rPr>
        <w:t> </w:t>
      </w:r>
    </w:p>
    <w:p w14:paraId="114BED04" w14:textId="77777777" w:rsidR="00610814" w:rsidRDefault="00610814"/>
    <w:sectPr w:rsidR="00610814">
      <w:footerReference w:type="default" r:id="rId11"/>
      <w:pgSz w:w="11906" w:h="16838"/>
      <w:pgMar w:top="1440" w:right="1440" w:bottom="1440" w:left="1440" w:header="708" w:footer="708" w:gutter="0"/>
      <w:cols w:space="708"/>
      <w:docGrid w:linePitch="360"/>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EE3E40" w14:textId="77777777" w:rsidR="00B97105" w:rsidRDefault="00B97105" w:rsidP="0052088A">
      <w:pPr>
        <w:spacing w:after="0" w:line="240" w:lineRule="auto"/>
      </w:pPr>
      <w:r>
        <w:separator/>
      </w:r>
    </w:p>
  </w:endnote>
  <w:endnote w:type="continuationSeparator" w:id="0">
    <w:p w14:paraId="306A0128" w14:textId="77777777" w:rsidR="00B97105" w:rsidRDefault="00B97105" w:rsidP="00520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F799C" w14:textId="3BF20A52" w:rsidR="0052088A" w:rsidRDefault="00E43552">
    <w:pPr>
      <w:pStyle w:val="Footer"/>
    </w:pPr>
    <w:r>
      <w:fldChar w:fldCharType="begin"/>
    </w:r>
    <w:r>
      <w:instrText xml:space="preserve"> DOCPROPERTY iManageFooter \* MERGEFORMAT </w:instrText>
    </w:r>
    <w:r>
      <w:fldChar w:fldCharType="separate"/>
    </w:r>
    <w:r w:rsidR="7FED66FE">
      <w:t>8026539-1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06ED26" w14:textId="77777777" w:rsidR="00B97105" w:rsidRDefault="00B97105" w:rsidP="0052088A">
      <w:pPr>
        <w:spacing w:after="0" w:line="240" w:lineRule="auto"/>
      </w:pPr>
      <w:r>
        <w:separator/>
      </w:r>
    </w:p>
  </w:footnote>
  <w:footnote w:type="continuationSeparator" w:id="0">
    <w:p w14:paraId="7B5AB1B7" w14:textId="77777777" w:rsidR="00B97105" w:rsidRDefault="00B97105" w:rsidP="005208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23D3C"/>
    <w:multiLevelType w:val="hybridMultilevel"/>
    <w:tmpl w:val="B6C2B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EB4CA4"/>
    <w:multiLevelType w:val="multilevel"/>
    <w:tmpl w:val="CA9E92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365D4C"/>
    <w:multiLevelType w:val="multilevel"/>
    <w:tmpl w:val="037E5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3A73B85"/>
    <w:multiLevelType w:val="multilevel"/>
    <w:tmpl w:val="495E2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863"/>
    <w:rsid w:val="002D67B3"/>
    <w:rsid w:val="00440746"/>
    <w:rsid w:val="0052088A"/>
    <w:rsid w:val="00610814"/>
    <w:rsid w:val="006B2EFB"/>
    <w:rsid w:val="008E221B"/>
    <w:rsid w:val="00B958A0"/>
    <w:rsid w:val="00B97105"/>
    <w:rsid w:val="00E43552"/>
    <w:rsid w:val="00F96863"/>
    <w:rsid w:val="0A1664C6"/>
    <w:rsid w:val="11A15831"/>
    <w:rsid w:val="17A6D50A"/>
    <w:rsid w:val="1E0FB2FF"/>
    <w:rsid w:val="2505D113"/>
    <w:rsid w:val="25917919"/>
    <w:rsid w:val="28B0BBC7"/>
    <w:rsid w:val="2BA18381"/>
    <w:rsid w:val="2E512143"/>
    <w:rsid w:val="3CE117FB"/>
    <w:rsid w:val="4666D4D2"/>
    <w:rsid w:val="4737495C"/>
    <w:rsid w:val="48BB49F7"/>
    <w:rsid w:val="48D7216D"/>
    <w:rsid w:val="4A51F2BD"/>
    <w:rsid w:val="520631C9"/>
    <w:rsid w:val="54768EC1"/>
    <w:rsid w:val="5F7569E5"/>
    <w:rsid w:val="62AD0AA7"/>
    <w:rsid w:val="6DFE0E63"/>
    <w:rsid w:val="6EEA1152"/>
    <w:rsid w:val="6F554C7C"/>
    <w:rsid w:val="6FE7FBC6"/>
    <w:rsid w:val="7496FB10"/>
    <w:rsid w:val="7D0F3463"/>
    <w:rsid w:val="7E91DC67"/>
    <w:rsid w:val="7FED66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27C70"/>
  <w15:chartTrackingRefBased/>
  <w15:docId w15:val="{3B6C3C3A-203E-4676-ADB1-35D2F507D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9686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96863"/>
  </w:style>
  <w:style w:type="character" w:customStyle="1" w:styleId="eop">
    <w:name w:val="eop"/>
    <w:basedOn w:val="DefaultParagraphFont"/>
    <w:rsid w:val="00F96863"/>
  </w:style>
  <w:style w:type="paragraph" w:styleId="NoSpacing">
    <w:name w:val="No Spacing"/>
    <w:uiPriority w:val="1"/>
    <w:qFormat/>
    <w:rsid w:val="00F96863"/>
    <w:pPr>
      <w:spacing w:after="0" w:line="240" w:lineRule="auto"/>
    </w:pPr>
  </w:style>
  <w:style w:type="paragraph" w:styleId="Header">
    <w:name w:val="header"/>
    <w:basedOn w:val="Normal"/>
    <w:link w:val="HeaderChar"/>
    <w:uiPriority w:val="99"/>
    <w:unhideWhenUsed/>
    <w:rsid w:val="005208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088A"/>
  </w:style>
  <w:style w:type="paragraph" w:styleId="Footer">
    <w:name w:val="footer"/>
    <w:basedOn w:val="Normal"/>
    <w:link w:val="FooterChar"/>
    <w:uiPriority w:val="99"/>
    <w:unhideWhenUsed/>
    <w:rsid w:val="005208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088A"/>
  </w:style>
  <w:style w:type="paragraph" w:styleId="BalloonText">
    <w:name w:val="Balloon Text"/>
    <w:basedOn w:val="Normal"/>
    <w:link w:val="BalloonTextChar"/>
    <w:uiPriority w:val="99"/>
    <w:semiHidden/>
    <w:unhideWhenUsed/>
    <w:rsid w:val="008E22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221B"/>
    <w:rPr>
      <w:rFonts w:ascii="Segoe UI" w:hAnsi="Segoe UI" w:cs="Segoe UI"/>
      <w:sz w:val="18"/>
      <w:szCs w:val="18"/>
    </w:rPr>
  </w:style>
  <w:style w:type="character" w:styleId="CommentReference">
    <w:name w:val="annotation reference"/>
    <w:basedOn w:val="DefaultParagraphFont"/>
    <w:uiPriority w:val="99"/>
    <w:semiHidden/>
    <w:unhideWhenUsed/>
    <w:rsid w:val="008E221B"/>
    <w:rPr>
      <w:sz w:val="16"/>
      <w:szCs w:val="16"/>
    </w:rPr>
  </w:style>
  <w:style w:type="paragraph" w:styleId="CommentText">
    <w:name w:val="annotation text"/>
    <w:basedOn w:val="Normal"/>
    <w:link w:val="CommentTextChar"/>
    <w:uiPriority w:val="99"/>
    <w:semiHidden/>
    <w:unhideWhenUsed/>
    <w:rsid w:val="008E221B"/>
    <w:pPr>
      <w:spacing w:line="240" w:lineRule="auto"/>
    </w:pPr>
    <w:rPr>
      <w:sz w:val="20"/>
      <w:szCs w:val="20"/>
    </w:rPr>
  </w:style>
  <w:style w:type="character" w:customStyle="1" w:styleId="CommentTextChar">
    <w:name w:val="Comment Text Char"/>
    <w:basedOn w:val="DefaultParagraphFont"/>
    <w:link w:val="CommentText"/>
    <w:uiPriority w:val="99"/>
    <w:semiHidden/>
    <w:rsid w:val="008E221B"/>
    <w:rPr>
      <w:sz w:val="20"/>
      <w:szCs w:val="20"/>
    </w:rPr>
  </w:style>
  <w:style w:type="paragraph" w:styleId="CommentSubject">
    <w:name w:val="annotation subject"/>
    <w:basedOn w:val="CommentText"/>
    <w:next w:val="CommentText"/>
    <w:link w:val="CommentSubjectChar"/>
    <w:uiPriority w:val="99"/>
    <w:semiHidden/>
    <w:unhideWhenUsed/>
    <w:rsid w:val="008E221B"/>
    <w:rPr>
      <w:b/>
      <w:bCs/>
    </w:rPr>
  </w:style>
  <w:style w:type="character" w:customStyle="1" w:styleId="CommentSubjectChar">
    <w:name w:val="Comment Subject Char"/>
    <w:basedOn w:val="CommentTextChar"/>
    <w:link w:val="CommentSubject"/>
    <w:uiPriority w:val="99"/>
    <w:semiHidden/>
    <w:rsid w:val="008E221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2295713">
      <w:bodyDiv w:val="1"/>
      <w:marLeft w:val="0"/>
      <w:marRight w:val="0"/>
      <w:marTop w:val="0"/>
      <w:marBottom w:val="0"/>
      <w:divBdr>
        <w:top w:val="none" w:sz="0" w:space="0" w:color="auto"/>
        <w:left w:val="none" w:sz="0" w:space="0" w:color="auto"/>
        <w:bottom w:val="none" w:sz="0" w:space="0" w:color="auto"/>
        <w:right w:val="none" w:sz="0" w:space="0" w:color="auto"/>
      </w:divBdr>
      <w:divsChild>
        <w:div w:id="658926140">
          <w:marLeft w:val="0"/>
          <w:marRight w:val="0"/>
          <w:marTop w:val="0"/>
          <w:marBottom w:val="0"/>
          <w:divBdr>
            <w:top w:val="none" w:sz="0" w:space="0" w:color="auto"/>
            <w:left w:val="none" w:sz="0" w:space="0" w:color="auto"/>
            <w:bottom w:val="none" w:sz="0" w:space="0" w:color="auto"/>
            <w:right w:val="none" w:sz="0" w:space="0" w:color="auto"/>
          </w:divBdr>
        </w:div>
        <w:div w:id="421494569">
          <w:marLeft w:val="0"/>
          <w:marRight w:val="0"/>
          <w:marTop w:val="0"/>
          <w:marBottom w:val="0"/>
          <w:divBdr>
            <w:top w:val="none" w:sz="0" w:space="0" w:color="auto"/>
            <w:left w:val="none" w:sz="0" w:space="0" w:color="auto"/>
            <w:bottom w:val="none" w:sz="0" w:space="0" w:color="auto"/>
            <w:right w:val="none" w:sz="0" w:space="0" w:color="auto"/>
          </w:divBdr>
        </w:div>
        <w:div w:id="557782810">
          <w:marLeft w:val="0"/>
          <w:marRight w:val="0"/>
          <w:marTop w:val="0"/>
          <w:marBottom w:val="0"/>
          <w:divBdr>
            <w:top w:val="none" w:sz="0" w:space="0" w:color="auto"/>
            <w:left w:val="none" w:sz="0" w:space="0" w:color="auto"/>
            <w:bottom w:val="none" w:sz="0" w:space="0" w:color="auto"/>
            <w:right w:val="none" w:sz="0" w:space="0" w:color="auto"/>
          </w:divBdr>
          <w:divsChild>
            <w:div w:id="1817646216">
              <w:marLeft w:val="0"/>
              <w:marRight w:val="0"/>
              <w:marTop w:val="0"/>
              <w:marBottom w:val="0"/>
              <w:divBdr>
                <w:top w:val="none" w:sz="0" w:space="0" w:color="auto"/>
                <w:left w:val="none" w:sz="0" w:space="0" w:color="auto"/>
                <w:bottom w:val="none" w:sz="0" w:space="0" w:color="auto"/>
                <w:right w:val="none" w:sz="0" w:space="0" w:color="auto"/>
              </w:divBdr>
            </w:div>
            <w:div w:id="846671466">
              <w:marLeft w:val="0"/>
              <w:marRight w:val="0"/>
              <w:marTop w:val="0"/>
              <w:marBottom w:val="0"/>
              <w:divBdr>
                <w:top w:val="none" w:sz="0" w:space="0" w:color="auto"/>
                <w:left w:val="none" w:sz="0" w:space="0" w:color="auto"/>
                <w:bottom w:val="none" w:sz="0" w:space="0" w:color="auto"/>
                <w:right w:val="none" w:sz="0" w:space="0" w:color="auto"/>
              </w:divBdr>
            </w:div>
            <w:div w:id="1008023013">
              <w:marLeft w:val="0"/>
              <w:marRight w:val="0"/>
              <w:marTop w:val="0"/>
              <w:marBottom w:val="0"/>
              <w:divBdr>
                <w:top w:val="none" w:sz="0" w:space="0" w:color="auto"/>
                <w:left w:val="none" w:sz="0" w:space="0" w:color="auto"/>
                <w:bottom w:val="none" w:sz="0" w:space="0" w:color="auto"/>
                <w:right w:val="none" w:sz="0" w:space="0" w:color="auto"/>
              </w:divBdr>
            </w:div>
            <w:div w:id="1007907713">
              <w:marLeft w:val="0"/>
              <w:marRight w:val="0"/>
              <w:marTop w:val="0"/>
              <w:marBottom w:val="0"/>
              <w:divBdr>
                <w:top w:val="none" w:sz="0" w:space="0" w:color="auto"/>
                <w:left w:val="none" w:sz="0" w:space="0" w:color="auto"/>
                <w:bottom w:val="none" w:sz="0" w:space="0" w:color="auto"/>
                <w:right w:val="none" w:sz="0" w:space="0" w:color="auto"/>
              </w:divBdr>
            </w:div>
            <w:div w:id="1043099826">
              <w:marLeft w:val="0"/>
              <w:marRight w:val="0"/>
              <w:marTop w:val="0"/>
              <w:marBottom w:val="0"/>
              <w:divBdr>
                <w:top w:val="none" w:sz="0" w:space="0" w:color="auto"/>
                <w:left w:val="none" w:sz="0" w:space="0" w:color="auto"/>
                <w:bottom w:val="none" w:sz="0" w:space="0" w:color="auto"/>
                <w:right w:val="none" w:sz="0" w:space="0" w:color="auto"/>
              </w:divBdr>
            </w:div>
            <w:div w:id="156774682">
              <w:marLeft w:val="0"/>
              <w:marRight w:val="0"/>
              <w:marTop w:val="0"/>
              <w:marBottom w:val="0"/>
              <w:divBdr>
                <w:top w:val="none" w:sz="0" w:space="0" w:color="auto"/>
                <w:left w:val="none" w:sz="0" w:space="0" w:color="auto"/>
                <w:bottom w:val="none" w:sz="0" w:space="0" w:color="auto"/>
                <w:right w:val="none" w:sz="0" w:space="0" w:color="auto"/>
              </w:divBdr>
            </w:div>
            <w:div w:id="1353267354">
              <w:marLeft w:val="0"/>
              <w:marRight w:val="0"/>
              <w:marTop w:val="0"/>
              <w:marBottom w:val="0"/>
              <w:divBdr>
                <w:top w:val="none" w:sz="0" w:space="0" w:color="auto"/>
                <w:left w:val="none" w:sz="0" w:space="0" w:color="auto"/>
                <w:bottom w:val="none" w:sz="0" w:space="0" w:color="auto"/>
                <w:right w:val="none" w:sz="0" w:space="0" w:color="auto"/>
              </w:divBdr>
            </w:div>
            <w:div w:id="159345985">
              <w:marLeft w:val="0"/>
              <w:marRight w:val="0"/>
              <w:marTop w:val="0"/>
              <w:marBottom w:val="0"/>
              <w:divBdr>
                <w:top w:val="none" w:sz="0" w:space="0" w:color="auto"/>
                <w:left w:val="none" w:sz="0" w:space="0" w:color="auto"/>
                <w:bottom w:val="none" w:sz="0" w:space="0" w:color="auto"/>
                <w:right w:val="none" w:sz="0" w:space="0" w:color="auto"/>
              </w:divBdr>
            </w:div>
            <w:div w:id="160320257">
              <w:marLeft w:val="0"/>
              <w:marRight w:val="0"/>
              <w:marTop w:val="0"/>
              <w:marBottom w:val="0"/>
              <w:divBdr>
                <w:top w:val="none" w:sz="0" w:space="0" w:color="auto"/>
                <w:left w:val="none" w:sz="0" w:space="0" w:color="auto"/>
                <w:bottom w:val="none" w:sz="0" w:space="0" w:color="auto"/>
                <w:right w:val="none" w:sz="0" w:space="0" w:color="auto"/>
              </w:divBdr>
            </w:div>
            <w:div w:id="302924847">
              <w:marLeft w:val="0"/>
              <w:marRight w:val="0"/>
              <w:marTop w:val="0"/>
              <w:marBottom w:val="0"/>
              <w:divBdr>
                <w:top w:val="none" w:sz="0" w:space="0" w:color="auto"/>
                <w:left w:val="none" w:sz="0" w:space="0" w:color="auto"/>
                <w:bottom w:val="none" w:sz="0" w:space="0" w:color="auto"/>
                <w:right w:val="none" w:sz="0" w:space="0" w:color="auto"/>
              </w:divBdr>
            </w:div>
            <w:div w:id="1428964298">
              <w:marLeft w:val="0"/>
              <w:marRight w:val="0"/>
              <w:marTop w:val="0"/>
              <w:marBottom w:val="0"/>
              <w:divBdr>
                <w:top w:val="none" w:sz="0" w:space="0" w:color="auto"/>
                <w:left w:val="none" w:sz="0" w:space="0" w:color="auto"/>
                <w:bottom w:val="none" w:sz="0" w:space="0" w:color="auto"/>
                <w:right w:val="none" w:sz="0" w:space="0" w:color="auto"/>
              </w:divBdr>
            </w:div>
            <w:div w:id="1616011798">
              <w:marLeft w:val="0"/>
              <w:marRight w:val="0"/>
              <w:marTop w:val="0"/>
              <w:marBottom w:val="0"/>
              <w:divBdr>
                <w:top w:val="none" w:sz="0" w:space="0" w:color="auto"/>
                <w:left w:val="none" w:sz="0" w:space="0" w:color="auto"/>
                <w:bottom w:val="none" w:sz="0" w:space="0" w:color="auto"/>
                <w:right w:val="none" w:sz="0" w:space="0" w:color="auto"/>
              </w:divBdr>
            </w:div>
            <w:div w:id="1139343886">
              <w:marLeft w:val="0"/>
              <w:marRight w:val="0"/>
              <w:marTop w:val="0"/>
              <w:marBottom w:val="0"/>
              <w:divBdr>
                <w:top w:val="none" w:sz="0" w:space="0" w:color="auto"/>
                <w:left w:val="none" w:sz="0" w:space="0" w:color="auto"/>
                <w:bottom w:val="none" w:sz="0" w:space="0" w:color="auto"/>
                <w:right w:val="none" w:sz="0" w:space="0" w:color="auto"/>
              </w:divBdr>
            </w:div>
            <w:div w:id="1808670176">
              <w:marLeft w:val="0"/>
              <w:marRight w:val="0"/>
              <w:marTop w:val="0"/>
              <w:marBottom w:val="0"/>
              <w:divBdr>
                <w:top w:val="none" w:sz="0" w:space="0" w:color="auto"/>
                <w:left w:val="none" w:sz="0" w:space="0" w:color="auto"/>
                <w:bottom w:val="none" w:sz="0" w:space="0" w:color="auto"/>
                <w:right w:val="none" w:sz="0" w:space="0" w:color="auto"/>
              </w:divBdr>
            </w:div>
            <w:div w:id="930550747">
              <w:marLeft w:val="0"/>
              <w:marRight w:val="0"/>
              <w:marTop w:val="0"/>
              <w:marBottom w:val="0"/>
              <w:divBdr>
                <w:top w:val="none" w:sz="0" w:space="0" w:color="auto"/>
                <w:left w:val="none" w:sz="0" w:space="0" w:color="auto"/>
                <w:bottom w:val="none" w:sz="0" w:space="0" w:color="auto"/>
                <w:right w:val="none" w:sz="0" w:space="0" w:color="auto"/>
              </w:divBdr>
            </w:div>
            <w:div w:id="963732871">
              <w:marLeft w:val="0"/>
              <w:marRight w:val="0"/>
              <w:marTop w:val="0"/>
              <w:marBottom w:val="0"/>
              <w:divBdr>
                <w:top w:val="none" w:sz="0" w:space="0" w:color="auto"/>
                <w:left w:val="none" w:sz="0" w:space="0" w:color="auto"/>
                <w:bottom w:val="none" w:sz="0" w:space="0" w:color="auto"/>
                <w:right w:val="none" w:sz="0" w:space="0" w:color="auto"/>
              </w:divBdr>
            </w:div>
            <w:div w:id="1854611746">
              <w:marLeft w:val="0"/>
              <w:marRight w:val="0"/>
              <w:marTop w:val="0"/>
              <w:marBottom w:val="0"/>
              <w:divBdr>
                <w:top w:val="none" w:sz="0" w:space="0" w:color="auto"/>
                <w:left w:val="none" w:sz="0" w:space="0" w:color="auto"/>
                <w:bottom w:val="none" w:sz="0" w:space="0" w:color="auto"/>
                <w:right w:val="none" w:sz="0" w:space="0" w:color="auto"/>
              </w:divBdr>
            </w:div>
            <w:div w:id="368796070">
              <w:marLeft w:val="0"/>
              <w:marRight w:val="0"/>
              <w:marTop w:val="0"/>
              <w:marBottom w:val="0"/>
              <w:divBdr>
                <w:top w:val="none" w:sz="0" w:space="0" w:color="auto"/>
                <w:left w:val="none" w:sz="0" w:space="0" w:color="auto"/>
                <w:bottom w:val="none" w:sz="0" w:space="0" w:color="auto"/>
                <w:right w:val="none" w:sz="0" w:space="0" w:color="auto"/>
              </w:divBdr>
            </w:div>
            <w:div w:id="1020542712">
              <w:marLeft w:val="0"/>
              <w:marRight w:val="0"/>
              <w:marTop w:val="0"/>
              <w:marBottom w:val="0"/>
              <w:divBdr>
                <w:top w:val="none" w:sz="0" w:space="0" w:color="auto"/>
                <w:left w:val="none" w:sz="0" w:space="0" w:color="auto"/>
                <w:bottom w:val="none" w:sz="0" w:space="0" w:color="auto"/>
                <w:right w:val="none" w:sz="0" w:space="0" w:color="auto"/>
              </w:divBdr>
            </w:div>
            <w:div w:id="937522344">
              <w:marLeft w:val="0"/>
              <w:marRight w:val="0"/>
              <w:marTop w:val="0"/>
              <w:marBottom w:val="0"/>
              <w:divBdr>
                <w:top w:val="none" w:sz="0" w:space="0" w:color="auto"/>
                <w:left w:val="none" w:sz="0" w:space="0" w:color="auto"/>
                <w:bottom w:val="none" w:sz="0" w:space="0" w:color="auto"/>
                <w:right w:val="none" w:sz="0" w:space="0" w:color="auto"/>
              </w:divBdr>
            </w:div>
            <w:div w:id="1956860080">
              <w:marLeft w:val="0"/>
              <w:marRight w:val="0"/>
              <w:marTop w:val="0"/>
              <w:marBottom w:val="0"/>
              <w:divBdr>
                <w:top w:val="none" w:sz="0" w:space="0" w:color="auto"/>
                <w:left w:val="none" w:sz="0" w:space="0" w:color="auto"/>
                <w:bottom w:val="none" w:sz="0" w:space="0" w:color="auto"/>
                <w:right w:val="none" w:sz="0" w:space="0" w:color="auto"/>
              </w:divBdr>
            </w:div>
            <w:div w:id="534925070">
              <w:marLeft w:val="0"/>
              <w:marRight w:val="0"/>
              <w:marTop w:val="0"/>
              <w:marBottom w:val="0"/>
              <w:divBdr>
                <w:top w:val="none" w:sz="0" w:space="0" w:color="auto"/>
                <w:left w:val="none" w:sz="0" w:space="0" w:color="auto"/>
                <w:bottom w:val="none" w:sz="0" w:space="0" w:color="auto"/>
                <w:right w:val="none" w:sz="0" w:space="0" w:color="auto"/>
              </w:divBdr>
            </w:div>
            <w:div w:id="1674642050">
              <w:marLeft w:val="0"/>
              <w:marRight w:val="0"/>
              <w:marTop w:val="0"/>
              <w:marBottom w:val="0"/>
              <w:divBdr>
                <w:top w:val="none" w:sz="0" w:space="0" w:color="auto"/>
                <w:left w:val="none" w:sz="0" w:space="0" w:color="auto"/>
                <w:bottom w:val="none" w:sz="0" w:space="0" w:color="auto"/>
                <w:right w:val="none" w:sz="0" w:space="0" w:color="auto"/>
              </w:divBdr>
            </w:div>
            <w:div w:id="1079906514">
              <w:marLeft w:val="0"/>
              <w:marRight w:val="0"/>
              <w:marTop w:val="0"/>
              <w:marBottom w:val="0"/>
              <w:divBdr>
                <w:top w:val="none" w:sz="0" w:space="0" w:color="auto"/>
                <w:left w:val="none" w:sz="0" w:space="0" w:color="auto"/>
                <w:bottom w:val="none" w:sz="0" w:space="0" w:color="auto"/>
                <w:right w:val="none" w:sz="0" w:space="0" w:color="auto"/>
              </w:divBdr>
            </w:div>
            <w:div w:id="1131941239">
              <w:marLeft w:val="0"/>
              <w:marRight w:val="0"/>
              <w:marTop w:val="0"/>
              <w:marBottom w:val="0"/>
              <w:divBdr>
                <w:top w:val="none" w:sz="0" w:space="0" w:color="auto"/>
                <w:left w:val="none" w:sz="0" w:space="0" w:color="auto"/>
                <w:bottom w:val="none" w:sz="0" w:space="0" w:color="auto"/>
                <w:right w:val="none" w:sz="0" w:space="0" w:color="auto"/>
              </w:divBdr>
            </w:div>
            <w:div w:id="661667385">
              <w:marLeft w:val="0"/>
              <w:marRight w:val="0"/>
              <w:marTop w:val="0"/>
              <w:marBottom w:val="0"/>
              <w:divBdr>
                <w:top w:val="none" w:sz="0" w:space="0" w:color="auto"/>
                <w:left w:val="none" w:sz="0" w:space="0" w:color="auto"/>
                <w:bottom w:val="none" w:sz="0" w:space="0" w:color="auto"/>
                <w:right w:val="none" w:sz="0" w:space="0" w:color="auto"/>
              </w:divBdr>
            </w:div>
            <w:div w:id="908659665">
              <w:marLeft w:val="0"/>
              <w:marRight w:val="0"/>
              <w:marTop w:val="0"/>
              <w:marBottom w:val="0"/>
              <w:divBdr>
                <w:top w:val="none" w:sz="0" w:space="0" w:color="auto"/>
                <w:left w:val="none" w:sz="0" w:space="0" w:color="auto"/>
                <w:bottom w:val="none" w:sz="0" w:space="0" w:color="auto"/>
                <w:right w:val="none" w:sz="0" w:space="0" w:color="auto"/>
              </w:divBdr>
            </w:div>
            <w:div w:id="1231423490">
              <w:marLeft w:val="0"/>
              <w:marRight w:val="0"/>
              <w:marTop w:val="0"/>
              <w:marBottom w:val="0"/>
              <w:divBdr>
                <w:top w:val="none" w:sz="0" w:space="0" w:color="auto"/>
                <w:left w:val="none" w:sz="0" w:space="0" w:color="auto"/>
                <w:bottom w:val="none" w:sz="0" w:space="0" w:color="auto"/>
                <w:right w:val="none" w:sz="0" w:space="0" w:color="auto"/>
              </w:divBdr>
            </w:div>
            <w:div w:id="925309248">
              <w:marLeft w:val="0"/>
              <w:marRight w:val="0"/>
              <w:marTop w:val="0"/>
              <w:marBottom w:val="0"/>
              <w:divBdr>
                <w:top w:val="none" w:sz="0" w:space="0" w:color="auto"/>
                <w:left w:val="none" w:sz="0" w:space="0" w:color="auto"/>
                <w:bottom w:val="none" w:sz="0" w:space="0" w:color="auto"/>
                <w:right w:val="none" w:sz="0" w:space="0" w:color="auto"/>
              </w:divBdr>
            </w:div>
            <w:div w:id="1020085934">
              <w:marLeft w:val="0"/>
              <w:marRight w:val="0"/>
              <w:marTop w:val="0"/>
              <w:marBottom w:val="0"/>
              <w:divBdr>
                <w:top w:val="none" w:sz="0" w:space="0" w:color="auto"/>
                <w:left w:val="none" w:sz="0" w:space="0" w:color="auto"/>
                <w:bottom w:val="none" w:sz="0" w:space="0" w:color="auto"/>
                <w:right w:val="none" w:sz="0" w:space="0" w:color="auto"/>
              </w:divBdr>
            </w:div>
            <w:div w:id="764765000">
              <w:marLeft w:val="0"/>
              <w:marRight w:val="0"/>
              <w:marTop w:val="0"/>
              <w:marBottom w:val="0"/>
              <w:divBdr>
                <w:top w:val="none" w:sz="0" w:space="0" w:color="auto"/>
                <w:left w:val="none" w:sz="0" w:space="0" w:color="auto"/>
                <w:bottom w:val="none" w:sz="0" w:space="0" w:color="auto"/>
                <w:right w:val="none" w:sz="0" w:space="0" w:color="auto"/>
              </w:divBdr>
            </w:div>
            <w:div w:id="1679040590">
              <w:marLeft w:val="0"/>
              <w:marRight w:val="0"/>
              <w:marTop w:val="0"/>
              <w:marBottom w:val="0"/>
              <w:divBdr>
                <w:top w:val="none" w:sz="0" w:space="0" w:color="auto"/>
                <w:left w:val="none" w:sz="0" w:space="0" w:color="auto"/>
                <w:bottom w:val="none" w:sz="0" w:space="0" w:color="auto"/>
                <w:right w:val="none" w:sz="0" w:space="0" w:color="auto"/>
              </w:divBdr>
            </w:div>
            <w:div w:id="1871262652">
              <w:marLeft w:val="0"/>
              <w:marRight w:val="0"/>
              <w:marTop w:val="0"/>
              <w:marBottom w:val="0"/>
              <w:divBdr>
                <w:top w:val="none" w:sz="0" w:space="0" w:color="auto"/>
                <w:left w:val="none" w:sz="0" w:space="0" w:color="auto"/>
                <w:bottom w:val="none" w:sz="0" w:space="0" w:color="auto"/>
                <w:right w:val="none" w:sz="0" w:space="0" w:color="auto"/>
              </w:divBdr>
            </w:div>
            <w:div w:id="1440098965">
              <w:marLeft w:val="0"/>
              <w:marRight w:val="0"/>
              <w:marTop w:val="0"/>
              <w:marBottom w:val="0"/>
              <w:divBdr>
                <w:top w:val="none" w:sz="0" w:space="0" w:color="auto"/>
                <w:left w:val="none" w:sz="0" w:space="0" w:color="auto"/>
                <w:bottom w:val="none" w:sz="0" w:space="0" w:color="auto"/>
                <w:right w:val="none" w:sz="0" w:space="0" w:color="auto"/>
              </w:divBdr>
            </w:div>
          </w:divsChild>
        </w:div>
        <w:div w:id="1573930562">
          <w:marLeft w:val="0"/>
          <w:marRight w:val="0"/>
          <w:marTop w:val="0"/>
          <w:marBottom w:val="0"/>
          <w:divBdr>
            <w:top w:val="none" w:sz="0" w:space="0" w:color="auto"/>
            <w:left w:val="none" w:sz="0" w:space="0" w:color="auto"/>
            <w:bottom w:val="none" w:sz="0" w:space="0" w:color="auto"/>
            <w:right w:val="none" w:sz="0" w:space="0" w:color="auto"/>
          </w:divBdr>
        </w:div>
        <w:div w:id="1918634473">
          <w:marLeft w:val="0"/>
          <w:marRight w:val="0"/>
          <w:marTop w:val="0"/>
          <w:marBottom w:val="0"/>
          <w:divBdr>
            <w:top w:val="none" w:sz="0" w:space="0" w:color="auto"/>
            <w:left w:val="none" w:sz="0" w:space="0" w:color="auto"/>
            <w:bottom w:val="none" w:sz="0" w:space="0" w:color="auto"/>
            <w:right w:val="none" w:sz="0" w:space="0" w:color="auto"/>
          </w:divBdr>
        </w:div>
        <w:div w:id="741608630">
          <w:marLeft w:val="0"/>
          <w:marRight w:val="0"/>
          <w:marTop w:val="0"/>
          <w:marBottom w:val="0"/>
          <w:divBdr>
            <w:top w:val="none" w:sz="0" w:space="0" w:color="auto"/>
            <w:left w:val="none" w:sz="0" w:space="0" w:color="auto"/>
            <w:bottom w:val="none" w:sz="0" w:space="0" w:color="auto"/>
            <w:right w:val="none" w:sz="0" w:space="0" w:color="auto"/>
          </w:divBdr>
        </w:div>
        <w:div w:id="902714287">
          <w:marLeft w:val="0"/>
          <w:marRight w:val="0"/>
          <w:marTop w:val="0"/>
          <w:marBottom w:val="0"/>
          <w:divBdr>
            <w:top w:val="none" w:sz="0" w:space="0" w:color="auto"/>
            <w:left w:val="none" w:sz="0" w:space="0" w:color="auto"/>
            <w:bottom w:val="none" w:sz="0" w:space="0" w:color="auto"/>
            <w:right w:val="none" w:sz="0" w:space="0" w:color="auto"/>
          </w:divBdr>
        </w:div>
        <w:div w:id="1912084312">
          <w:marLeft w:val="0"/>
          <w:marRight w:val="0"/>
          <w:marTop w:val="0"/>
          <w:marBottom w:val="0"/>
          <w:divBdr>
            <w:top w:val="none" w:sz="0" w:space="0" w:color="auto"/>
            <w:left w:val="none" w:sz="0" w:space="0" w:color="auto"/>
            <w:bottom w:val="none" w:sz="0" w:space="0" w:color="auto"/>
            <w:right w:val="none" w:sz="0" w:space="0" w:color="auto"/>
          </w:divBdr>
        </w:div>
        <w:div w:id="419059220">
          <w:marLeft w:val="0"/>
          <w:marRight w:val="0"/>
          <w:marTop w:val="0"/>
          <w:marBottom w:val="0"/>
          <w:divBdr>
            <w:top w:val="none" w:sz="0" w:space="0" w:color="auto"/>
            <w:left w:val="none" w:sz="0" w:space="0" w:color="auto"/>
            <w:bottom w:val="none" w:sz="0" w:space="0" w:color="auto"/>
            <w:right w:val="none" w:sz="0" w:space="0" w:color="auto"/>
          </w:divBdr>
        </w:div>
        <w:div w:id="1585916674">
          <w:marLeft w:val="0"/>
          <w:marRight w:val="0"/>
          <w:marTop w:val="0"/>
          <w:marBottom w:val="0"/>
          <w:divBdr>
            <w:top w:val="none" w:sz="0" w:space="0" w:color="auto"/>
            <w:left w:val="none" w:sz="0" w:space="0" w:color="auto"/>
            <w:bottom w:val="none" w:sz="0" w:space="0" w:color="auto"/>
            <w:right w:val="none" w:sz="0" w:space="0" w:color="auto"/>
          </w:divBdr>
        </w:div>
        <w:div w:id="61955009">
          <w:marLeft w:val="0"/>
          <w:marRight w:val="0"/>
          <w:marTop w:val="0"/>
          <w:marBottom w:val="0"/>
          <w:divBdr>
            <w:top w:val="none" w:sz="0" w:space="0" w:color="auto"/>
            <w:left w:val="none" w:sz="0" w:space="0" w:color="auto"/>
            <w:bottom w:val="none" w:sz="0" w:space="0" w:color="auto"/>
            <w:right w:val="none" w:sz="0" w:space="0" w:color="auto"/>
          </w:divBdr>
        </w:div>
        <w:div w:id="408119156">
          <w:marLeft w:val="0"/>
          <w:marRight w:val="0"/>
          <w:marTop w:val="0"/>
          <w:marBottom w:val="0"/>
          <w:divBdr>
            <w:top w:val="none" w:sz="0" w:space="0" w:color="auto"/>
            <w:left w:val="none" w:sz="0" w:space="0" w:color="auto"/>
            <w:bottom w:val="none" w:sz="0" w:space="0" w:color="auto"/>
            <w:right w:val="none" w:sz="0" w:space="0" w:color="auto"/>
          </w:divBdr>
        </w:div>
        <w:div w:id="87359895">
          <w:marLeft w:val="0"/>
          <w:marRight w:val="0"/>
          <w:marTop w:val="0"/>
          <w:marBottom w:val="0"/>
          <w:divBdr>
            <w:top w:val="none" w:sz="0" w:space="0" w:color="auto"/>
            <w:left w:val="none" w:sz="0" w:space="0" w:color="auto"/>
            <w:bottom w:val="none" w:sz="0" w:space="0" w:color="auto"/>
            <w:right w:val="none" w:sz="0" w:space="0" w:color="auto"/>
          </w:divBdr>
        </w:div>
        <w:div w:id="2106536735">
          <w:marLeft w:val="0"/>
          <w:marRight w:val="0"/>
          <w:marTop w:val="0"/>
          <w:marBottom w:val="0"/>
          <w:divBdr>
            <w:top w:val="none" w:sz="0" w:space="0" w:color="auto"/>
            <w:left w:val="none" w:sz="0" w:space="0" w:color="auto"/>
            <w:bottom w:val="none" w:sz="0" w:space="0" w:color="auto"/>
            <w:right w:val="none" w:sz="0" w:space="0" w:color="auto"/>
          </w:divBdr>
        </w:div>
        <w:div w:id="1277635554">
          <w:marLeft w:val="0"/>
          <w:marRight w:val="0"/>
          <w:marTop w:val="0"/>
          <w:marBottom w:val="0"/>
          <w:divBdr>
            <w:top w:val="none" w:sz="0" w:space="0" w:color="auto"/>
            <w:left w:val="none" w:sz="0" w:space="0" w:color="auto"/>
            <w:bottom w:val="none" w:sz="0" w:space="0" w:color="auto"/>
            <w:right w:val="none" w:sz="0" w:space="0" w:color="auto"/>
          </w:divBdr>
        </w:div>
        <w:div w:id="447049266">
          <w:marLeft w:val="0"/>
          <w:marRight w:val="0"/>
          <w:marTop w:val="0"/>
          <w:marBottom w:val="0"/>
          <w:divBdr>
            <w:top w:val="none" w:sz="0" w:space="0" w:color="auto"/>
            <w:left w:val="none" w:sz="0" w:space="0" w:color="auto"/>
            <w:bottom w:val="none" w:sz="0" w:space="0" w:color="auto"/>
            <w:right w:val="none" w:sz="0" w:space="0" w:color="auto"/>
          </w:divBdr>
        </w:div>
        <w:div w:id="682558234">
          <w:marLeft w:val="0"/>
          <w:marRight w:val="0"/>
          <w:marTop w:val="0"/>
          <w:marBottom w:val="0"/>
          <w:divBdr>
            <w:top w:val="none" w:sz="0" w:space="0" w:color="auto"/>
            <w:left w:val="none" w:sz="0" w:space="0" w:color="auto"/>
            <w:bottom w:val="none" w:sz="0" w:space="0" w:color="auto"/>
            <w:right w:val="none" w:sz="0" w:space="0" w:color="auto"/>
          </w:divBdr>
        </w:div>
        <w:div w:id="1989895371">
          <w:marLeft w:val="0"/>
          <w:marRight w:val="0"/>
          <w:marTop w:val="0"/>
          <w:marBottom w:val="0"/>
          <w:divBdr>
            <w:top w:val="none" w:sz="0" w:space="0" w:color="auto"/>
            <w:left w:val="none" w:sz="0" w:space="0" w:color="auto"/>
            <w:bottom w:val="none" w:sz="0" w:space="0" w:color="auto"/>
            <w:right w:val="none" w:sz="0" w:space="0" w:color="auto"/>
          </w:divBdr>
        </w:div>
        <w:div w:id="1616207266">
          <w:marLeft w:val="0"/>
          <w:marRight w:val="0"/>
          <w:marTop w:val="0"/>
          <w:marBottom w:val="0"/>
          <w:divBdr>
            <w:top w:val="none" w:sz="0" w:space="0" w:color="auto"/>
            <w:left w:val="none" w:sz="0" w:space="0" w:color="auto"/>
            <w:bottom w:val="none" w:sz="0" w:space="0" w:color="auto"/>
            <w:right w:val="none" w:sz="0" w:space="0" w:color="auto"/>
          </w:divBdr>
        </w:div>
        <w:div w:id="997198301">
          <w:marLeft w:val="0"/>
          <w:marRight w:val="0"/>
          <w:marTop w:val="0"/>
          <w:marBottom w:val="0"/>
          <w:divBdr>
            <w:top w:val="none" w:sz="0" w:space="0" w:color="auto"/>
            <w:left w:val="none" w:sz="0" w:space="0" w:color="auto"/>
            <w:bottom w:val="none" w:sz="0" w:space="0" w:color="auto"/>
            <w:right w:val="none" w:sz="0" w:space="0" w:color="auto"/>
          </w:divBdr>
        </w:div>
        <w:div w:id="2116047639">
          <w:marLeft w:val="0"/>
          <w:marRight w:val="0"/>
          <w:marTop w:val="0"/>
          <w:marBottom w:val="0"/>
          <w:divBdr>
            <w:top w:val="none" w:sz="0" w:space="0" w:color="auto"/>
            <w:left w:val="none" w:sz="0" w:space="0" w:color="auto"/>
            <w:bottom w:val="none" w:sz="0" w:space="0" w:color="auto"/>
            <w:right w:val="none" w:sz="0" w:space="0" w:color="auto"/>
          </w:divBdr>
        </w:div>
        <w:div w:id="775175102">
          <w:marLeft w:val="0"/>
          <w:marRight w:val="0"/>
          <w:marTop w:val="0"/>
          <w:marBottom w:val="0"/>
          <w:divBdr>
            <w:top w:val="none" w:sz="0" w:space="0" w:color="auto"/>
            <w:left w:val="none" w:sz="0" w:space="0" w:color="auto"/>
            <w:bottom w:val="none" w:sz="0" w:space="0" w:color="auto"/>
            <w:right w:val="none" w:sz="0" w:space="0" w:color="auto"/>
          </w:divBdr>
        </w:div>
        <w:div w:id="1917588823">
          <w:marLeft w:val="0"/>
          <w:marRight w:val="0"/>
          <w:marTop w:val="0"/>
          <w:marBottom w:val="0"/>
          <w:divBdr>
            <w:top w:val="none" w:sz="0" w:space="0" w:color="auto"/>
            <w:left w:val="none" w:sz="0" w:space="0" w:color="auto"/>
            <w:bottom w:val="none" w:sz="0" w:space="0" w:color="auto"/>
            <w:right w:val="none" w:sz="0" w:space="0" w:color="auto"/>
          </w:divBdr>
        </w:div>
        <w:div w:id="1170287930">
          <w:marLeft w:val="0"/>
          <w:marRight w:val="0"/>
          <w:marTop w:val="0"/>
          <w:marBottom w:val="0"/>
          <w:divBdr>
            <w:top w:val="none" w:sz="0" w:space="0" w:color="auto"/>
            <w:left w:val="none" w:sz="0" w:space="0" w:color="auto"/>
            <w:bottom w:val="none" w:sz="0" w:space="0" w:color="auto"/>
            <w:right w:val="none" w:sz="0" w:space="0" w:color="auto"/>
          </w:divBdr>
        </w:div>
        <w:div w:id="310909421">
          <w:marLeft w:val="0"/>
          <w:marRight w:val="0"/>
          <w:marTop w:val="0"/>
          <w:marBottom w:val="0"/>
          <w:divBdr>
            <w:top w:val="none" w:sz="0" w:space="0" w:color="auto"/>
            <w:left w:val="none" w:sz="0" w:space="0" w:color="auto"/>
            <w:bottom w:val="none" w:sz="0" w:space="0" w:color="auto"/>
            <w:right w:val="none" w:sz="0" w:space="0" w:color="auto"/>
          </w:divBdr>
        </w:div>
        <w:div w:id="552273232">
          <w:marLeft w:val="0"/>
          <w:marRight w:val="0"/>
          <w:marTop w:val="0"/>
          <w:marBottom w:val="0"/>
          <w:divBdr>
            <w:top w:val="none" w:sz="0" w:space="0" w:color="auto"/>
            <w:left w:val="none" w:sz="0" w:space="0" w:color="auto"/>
            <w:bottom w:val="none" w:sz="0" w:space="0" w:color="auto"/>
            <w:right w:val="none" w:sz="0" w:space="0" w:color="auto"/>
          </w:divBdr>
        </w:div>
        <w:div w:id="1337417633">
          <w:marLeft w:val="0"/>
          <w:marRight w:val="0"/>
          <w:marTop w:val="0"/>
          <w:marBottom w:val="0"/>
          <w:divBdr>
            <w:top w:val="none" w:sz="0" w:space="0" w:color="auto"/>
            <w:left w:val="none" w:sz="0" w:space="0" w:color="auto"/>
            <w:bottom w:val="none" w:sz="0" w:space="0" w:color="auto"/>
            <w:right w:val="none" w:sz="0" w:space="0" w:color="auto"/>
          </w:divBdr>
        </w:div>
        <w:div w:id="1445156609">
          <w:marLeft w:val="0"/>
          <w:marRight w:val="0"/>
          <w:marTop w:val="0"/>
          <w:marBottom w:val="0"/>
          <w:divBdr>
            <w:top w:val="none" w:sz="0" w:space="0" w:color="auto"/>
            <w:left w:val="none" w:sz="0" w:space="0" w:color="auto"/>
            <w:bottom w:val="none" w:sz="0" w:space="0" w:color="auto"/>
            <w:right w:val="none" w:sz="0" w:space="0" w:color="auto"/>
          </w:divBdr>
        </w:div>
        <w:div w:id="1569726608">
          <w:marLeft w:val="0"/>
          <w:marRight w:val="0"/>
          <w:marTop w:val="0"/>
          <w:marBottom w:val="0"/>
          <w:divBdr>
            <w:top w:val="none" w:sz="0" w:space="0" w:color="auto"/>
            <w:left w:val="none" w:sz="0" w:space="0" w:color="auto"/>
            <w:bottom w:val="none" w:sz="0" w:space="0" w:color="auto"/>
            <w:right w:val="none" w:sz="0" w:space="0" w:color="auto"/>
          </w:divBdr>
        </w:div>
        <w:div w:id="1403261477">
          <w:marLeft w:val="0"/>
          <w:marRight w:val="0"/>
          <w:marTop w:val="0"/>
          <w:marBottom w:val="0"/>
          <w:divBdr>
            <w:top w:val="none" w:sz="0" w:space="0" w:color="auto"/>
            <w:left w:val="none" w:sz="0" w:space="0" w:color="auto"/>
            <w:bottom w:val="none" w:sz="0" w:space="0" w:color="auto"/>
            <w:right w:val="none" w:sz="0" w:space="0" w:color="auto"/>
          </w:divBdr>
        </w:div>
        <w:div w:id="443768891">
          <w:marLeft w:val="0"/>
          <w:marRight w:val="0"/>
          <w:marTop w:val="0"/>
          <w:marBottom w:val="0"/>
          <w:divBdr>
            <w:top w:val="none" w:sz="0" w:space="0" w:color="auto"/>
            <w:left w:val="none" w:sz="0" w:space="0" w:color="auto"/>
            <w:bottom w:val="none" w:sz="0" w:space="0" w:color="auto"/>
            <w:right w:val="none" w:sz="0" w:space="0" w:color="auto"/>
          </w:divBdr>
        </w:div>
        <w:div w:id="1770925684">
          <w:marLeft w:val="0"/>
          <w:marRight w:val="0"/>
          <w:marTop w:val="0"/>
          <w:marBottom w:val="0"/>
          <w:divBdr>
            <w:top w:val="none" w:sz="0" w:space="0" w:color="auto"/>
            <w:left w:val="none" w:sz="0" w:space="0" w:color="auto"/>
            <w:bottom w:val="none" w:sz="0" w:space="0" w:color="auto"/>
            <w:right w:val="none" w:sz="0" w:space="0" w:color="auto"/>
          </w:divBdr>
        </w:div>
        <w:div w:id="947735689">
          <w:marLeft w:val="0"/>
          <w:marRight w:val="0"/>
          <w:marTop w:val="0"/>
          <w:marBottom w:val="0"/>
          <w:divBdr>
            <w:top w:val="none" w:sz="0" w:space="0" w:color="auto"/>
            <w:left w:val="none" w:sz="0" w:space="0" w:color="auto"/>
            <w:bottom w:val="none" w:sz="0" w:space="0" w:color="auto"/>
            <w:right w:val="none" w:sz="0" w:space="0" w:color="auto"/>
          </w:divBdr>
        </w:div>
        <w:div w:id="1414358467">
          <w:marLeft w:val="0"/>
          <w:marRight w:val="0"/>
          <w:marTop w:val="0"/>
          <w:marBottom w:val="0"/>
          <w:divBdr>
            <w:top w:val="none" w:sz="0" w:space="0" w:color="auto"/>
            <w:left w:val="none" w:sz="0" w:space="0" w:color="auto"/>
            <w:bottom w:val="none" w:sz="0" w:space="0" w:color="auto"/>
            <w:right w:val="none" w:sz="0" w:space="0" w:color="auto"/>
          </w:divBdr>
        </w:div>
        <w:div w:id="166949129">
          <w:marLeft w:val="0"/>
          <w:marRight w:val="0"/>
          <w:marTop w:val="0"/>
          <w:marBottom w:val="0"/>
          <w:divBdr>
            <w:top w:val="none" w:sz="0" w:space="0" w:color="auto"/>
            <w:left w:val="none" w:sz="0" w:space="0" w:color="auto"/>
            <w:bottom w:val="none" w:sz="0" w:space="0" w:color="auto"/>
            <w:right w:val="none" w:sz="0" w:space="0" w:color="auto"/>
          </w:divBdr>
        </w:div>
        <w:div w:id="2142189525">
          <w:marLeft w:val="0"/>
          <w:marRight w:val="0"/>
          <w:marTop w:val="0"/>
          <w:marBottom w:val="0"/>
          <w:divBdr>
            <w:top w:val="none" w:sz="0" w:space="0" w:color="auto"/>
            <w:left w:val="none" w:sz="0" w:space="0" w:color="auto"/>
            <w:bottom w:val="none" w:sz="0" w:space="0" w:color="auto"/>
            <w:right w:val="none" w:sz="0" w:space="0" w:color="auto"/>
          </w:divBdr>
        </w:div>
        <w:div w:id="2117670117">
          <w:marLeft w:val="0"/>
          <w:marRight w:val="0"/>
          <w:marTop w:val="0"/>
          <w:marBottom w:val="0"/>
          <w:divBdr>
            <w:top w:val="none" w:sz="0" w:space="0" w:color="auto"/>
            <w:left w:val="none" w:sz="0" w:space="0" w:color="auto"/>
            <w:bottom w:val="none" w:sz="0" w:space="0" w:color="auto"/>
            <w:right w:val="none" w:sz="0" w:space="0" w:color="auto"/>
          </w:divBdr>
        </w:div>
        <w:div w:id="683365359">
          <w:marLeft w:val="0"/>
          <w:marRight w:val="0"/>
          <w:marTop w:val="0"/>
          <w:marBottom w:val="0"/>
          <w:divBdr>
            <w:top w:val="none" w:sz="0" w:space="0" w:color="auto"/>
            <w:left w:val="none" w:sz="0" w:space="0" w:color="auto"/>
            <w:bottom w:val="none" w:sz="0" w:space="0" w:color="auto"/>
            <w:right w:val="none" w:sz="0" w:space="0" w:color="auto"/>
          </w:divBdr>
        </w:div>
        <w:div w:id="490102854">
          <w:marLeft w:val="0"/>
          <w:marRight w:val="0"/>
          <w:marTop w:val="0"/>
          <w:marBottom w:val="0"/>
          <w:divBdr>
            <w:top w:val="none" w:sz="0" w:space="0" w:color="auto"/>
            <w:left w:val="none" w:sz="0" w:space="0" w:color="auto"/>
            <w:bottom w:val="none" w:sz="0" w:space="0" w:color="auto"/>
            <w:right w:val="none" w:sz="0" w:space="0" w:color="auto"/>
          </w:divBdr>
        </w:div>
        <w:div w:id="23335549">
          <w:marLeft w:val="0"/>
          <w:marRight w:val="0"/>
          <w:marTop w:val="0"/>
          <w:marBottom w:val="0"/>
          <w:divBdr>
            <w:top w:val="none" w:sz="0" w:space="0" w:color="auto"/>
            <w:left w:val="none" w:sz="0" w:space="0" w:color="auto"/>
            <w:bottom w:val="none" w:sz="0" w:space="0" w:color="auto"/>
            <w:right w:val="none" w:sz="0" w:space="0" w:color="auto"/>
          </w:divBdr>
        </w:div>
        <w:div w:id="1144001825">
          <w:marLeft w:val="0"/>
          <w:marRight w:val="0"/>
          <w:marTop w:val="0"/>
          <w:marBottom w:val="0"/>
          <w:divBdr>
            <w:top w:val="none" w:sz="0" w:space="0" w:color="auto"/>
            <w:left w:val="none" w:sz="0" w:space="0" w:color="auto"/>
            <w:bottom w:val="none" w:sz="0" w:space="0" w:color="auto"/>
            <w:right w:val="none" w:sz="0" w:space="0" w:color="auto"/>
          </w:divBdr>
        </w:div>
        <w:div w:id="278994264">
          <w:marLeft w:val="0"/>
          <w:marRight w:val="0"/>
          <w:marTop w:val="0"/>
          <w:marBottom w:val="0"/>
          <w:divBdr>
            <w:top w:val="none" w:sz="0" w:space="0" w:color="auto"/>
            <w:left w:val="none" w:sz="0" w:space="0" w:color="auto"/>
            <w:bottom w:val="none" w:sz="0" w:space="0" w:color="auto"/>
            <w:right w:val="none" w:sz="0" w:space="0" w:color="auto"/>
          </w:divBdr>
        </w:div>
        <w:div w:id="1380975318">
          <w:marLeft w:val="0"/>
          <w:marRight w:val="0"/>
          <w:marTop w:val="0"/>
          <w:marBottom w:val="0"/>
          <w:divBdr>
            <w:top w:val="none" w:sz="0" w:space="0" w:color="auto"/>
            <w:left w:val="none" w:sz="0" w:space="0" w:color="auto"/>
            <w:bottom w:val="none" w:sz="0" w:space="0" w:color="auto"/>
            <w:right w:val="none" w:sz="0" w:space="0" w:color="auto"/>
          </w:divBdr>
        </w:div>
        <w:div w:id="1258368629">
          <w:marLeft w:val="0"/>
          <w:marRight w:val="0"/>
          <w:marTop w:val="0"/>
          <w:marBottom w:val="0"/>
          <w:divBdr>
            <w:top w:val="none" w:sz="0" w:space="0" w:color="auto"/>
            <w:left w:val="none" w:sz="0" w:space="0" w:color="auto"/>
            <w:bottom w:val="none" w:sz="0" w:space="0" w:color="auto"/>
            <w:right w:val="none" w:sz="0" w:space="0" w:color="auto"/>
          </w:divBdr>
        </w:div>
        <w:div w:id="1436172998">
          <w:marLeft w:val="0"/>
          <w:marRight w:val="0"/>
          <w:marTop w:val="0"/>
          <w:marBottom w:val="0"/>
          <w:divBdr>
            <w:top w:val="none" w:sz="0" w:space="0" w:color="auto"/>
            <w:left w:val="none" w:sz="0" w:space="0" w:color="auto"/>
            <w:bottom w:val="none" w:sz="0" w:space="0" w:color="auto"/>
            <w:right w:val="none" w:sz="0" w:space="0" w:color="auto"/>
          </w:divBdr>
        </w:div>
        <w:div w:id="1113090553">
          <w:marLeft w:val="0"/>
          <w:marRight w:val="0"/>
          <w:marTop w:val="0"/>
          <w:marBottom w:val="0"/>
          <w:divBdr>
            <w:top w:val="none" w:sz="0" w:space="0" w:color="auto"/>
            <w:left w:val="none" w:sz="0" w:space="0" w:color="auto"/>
            <w:bottom w:val="none" w:sz="0" w:space="0" w:color="auto"/>
            <w:right w:val="none" w:sz="0" w:space="0" w:color="auto"/>
          </w:divBdr>
        </w:div>
        <w:div w:id="487981943">
          <w:marLeft w:val="0"/>
          <w:marRight w:val="0"/>
          <w:marTop w:val="0"/>
          <w:marBottom w:val="0"/>
          <w:divBdr>
            <w:top w:val="none" w:sz="0" w:space="0" w:color="auto"/>
            <w:left w:val="none" w:sz="0" w:space="0" w:color="auto"/>
            <w:bottom w:val="none" w:sz="0" w:space="0" w:color="auto"/>
            <w:right w:val="none" w:sz="0" w:space="0" w:color="auto"/>
          </w:divBdr>
        </w:div>
        <w:div w:id="1969781364">
          <w:marLeft w:val="0"/>
          <w:marRight w:val="0"/>
          <w:marTop w:val="0"/>
          <w:marBottom w:val="0"/>
          <w:divBdr>
            <w:top w:val="none" w:sz="0" w:space="0" w:color="auto"/>
            <w:left w:val="none" w:sz="0" w:space="0" w:color="auto"/>
            <w:bottom w:val="none" w:sz="0" w:space="0" w:color="auto"/>
            <w:right w:val="none" w:sz="0" w:space="0" w:color="auto"/>
          </w:divBdr>
        </w:div>
        <w:div w:id="1811285506">
          <w:marLeft w:val="0"/>
          <w:marRight w:val="0"/>
          <w:marTop w:val="0"/>
          <w:marBottom w:val="0"/>
          <w:divBdr>
            <w:top w:val="none" w:sz="0" w:space="0" w:color="auto"/>
            <w:left w:val="none" w:sz="0" w:space="0" w:color="auto"/>
            <w:bottom w:val="none" w:sz="0" w:space="0" w:color="auto"/>
            <w:right w:val="none" w:sz="0" w:space="0" w:color="auto"/>
          </w:divBdr>
        </w:div>
        <w:div w:id="83192189">
          <w:marLeft w:val="0"/>
          <w:marRight w:val="0"/>
          <w:marTop w:val="0"/>
          <w:marBottom w:val="0"/>
          <w:divBdr>
            <w:top w:val="none" w:sz="0" w:space="0" w:color="auto"/>
            <w:left w:val="none" w:sz="0" w:space="0" w:color="auto"/>
            <w:bottom w:val="none" w:sz="0" w:space="0" w:color="auto"/>
            <w:right w:val="none" w:sz="0" w:space="0" w:color="auto"/>
          </w:divBdr>
        </w:div>
        <w:div w:id="23289845">
          <w:marLeft w:val="0"/>
          <w:marRight w:val="0"/>
          <w:marTop w:val="0"/>
          <w:marBottom w:val="0"/>
          <w:divBdr>
            <w:top w:val="none" w:sz="0" w:space="0" w:color="auto"/>
            <w:left w:val="none" w:sz="0" w:space="0" w:color="auto"/>
            <w:bottom w:val="none" w:sz="0" w:space="0" w:color="auto"/>
            <w:right w:val="none" w:sz="0" w:space="0" w:color="auto"/>
          </w:divBdr>
        </w:div>
        <w:div w:id="1569029367">
          <w:marLeft w:val="0"/>
          <w:marRight w:val="0"/>
          <w:marTop w:val="0"/>
          <w:marBottom w:val="0"/>
          <w:divBdr>
            <w:top w:val="none" w:sz="0" w:space="0" w:color="auto"/>
            <w:left w:val="none" w:sz="0" w:space="0" w:color="auto"/>
            <w:bottom w:val="none" w:sz="0" w:space="0" w:color="auto"/>
            <w:right w:val="none" w:sz="0" w:space="0" w:color="auto"/>
          </w:divBdr>
        </w:div>
        <w:div w:id="723718264">
          <w:marLeft w:val="0"/>
          <w:marRight w:val="0"/>
          <w:marTop w:val="0"/>
          <w:marBottom w:val="0"/>
          <w:divBdr>
            <w:top w:val="none" w:sz="0" w:space="0" w:color="auto"/>
            <w:left w:val="none" w:sz="0" w:space="0" w:color="auto"/>
            <w:bottom w:val="none" w:sz="0" w:space="0" w:color="auto"/>
            <w:right w:val="none" w:sz="0" w:space="0" w:color="auto"/>
          </w:divBdr>
        </w:div>
        <w:div w:id="1790513981">
          <w:marLeft w:val="0"/>
          <w:marRight w:val="0"/>
          <w:marTop w:val="0"/>
          <w:marBottom w:val="0"/>
          <w:divBdr>
            <w:top w:val="none" w:sz="0" w:space="0" w:color="auto"/>
            <w:left w:val="none" w:sz="0" w:space="0" w:color="auto"/>
            <w:bottom w:val="none" w:sz="0" w:space="0" w:color="auto"/>
            <w:right w:val="none" w:sz="0" w:space="0" w:color="auto"/>
          </w:divBdr>
        </w:div>
        <w:div w:id="676545367">
          <w:marLeft w:val="0"/>
          <w:marRight w:val="0"/>
          <w:marTop w:val="0"/>
          <w:marBottom w:val="0"/>
          <w:divBdr>
            <w:top w:val="none" w:sz="0" w:space="0" w:color="auto"/>
            <w:left w:val="none" w:sz="0" w:space="0" w:color="auto"/>
            <w:bottom w:val="none" w:sz="0" w:space="0" w:color="auto"/>
            <w:right w:val="none" w:sz="0" w:space="0" w:color="auto"/>
          </w:divBdr>
        </w:div>
        <w:div w:id="1790582901">
          <w:marLeft w:val="0"/>
          <w:marRight w:val="0"/>
          <w:marTop w:val="0"/>
          <w:marBottom w:val="0"/>
          <w:divBdr>
            <w:top w:val="none" w:sz="0" w:space="0" w:color="auto"/>
            <w:left w:val="none" w:sz="0" w:space="0" w:color="auto"/>
            <w:bottom w:val="none" w:sz="0" w:space="0" w:color="auto"/>
            <w:right w:val="none" w:sz="0" w:space="0" w:color="auto"/>
          </w:divBdr>
        </w:div>
        <w:div w:id="1190798199">
          <w:marLeft w:val="0"/>
          <w:marRight w:val="0"/>
          <w:marTop w:val="0"/>
          <w:marBottom w:val="0"/>
          <w:divBdr>
            <w:top w:val="none" w:sz="0" w:space="0" w:color="auto"/>
            <w:left w:val="none" w:sz="0" w:space="0" w:color="auto"/>
            <w:bottom w:val="none" w:sz="0" w:space="0" w:color="auto"/>
            <w:right w:val="none" w:sz="0" w:space="0" w:color="auto"/>
          </w:divBdr>
        </w:div>
        <w:div w:id="282274421">
          <w:marLeft w:val="0"/>
          <w:marRight w:val="0"/>
          <w:marTop w:val="0"/>
          <w:marBottom w:val="0"/>
          <w:divBdr>
            <w:top w:val="none" w:sz="0" w:space="0" w:color="auto"/>
            <w:left w:val="none" w:sz="0" w:space="0" w:color="auto"/>
            <w:bottom w:val="none" w:sz="0" w:space="0" w:color="auto"/>
            <w:right w:val="none" w:sz="0" w:space="0" w:color="auto"/>
          </w:divBdr>
        </w:div>
        <w:div w:id="1711031361">
          <w:marLeft w:val="0"/>
          <w:marRight w:val="0"/>
          <w:marTop w:val="0"/>
          <w:marBottom w:val="0"/>
          <w:divBdr>
            <w:top w:val="none" w:sz="0" w:space="0" w:color="auto"/>
            <w:left w:val="none" w:sz="0" w:space="0" w:color="auto"/>
            <w:bottom w:val="none" w:sz="0" w:space="0" w:color="auto"/>
            <w:right w:val="none" w:sz="0" w:space="0" w:color="auto"/>
          </w:divBdr>
        </w:div>
        <w:div w:id="379328112">
          <w:marLeft w:val="0"/>
          <w:marRight w:val="0"/>
          <w:marTop w:val="0"/>
          <w:marBottom w:val="0"/>
          <w:divBdr>
            <w:top w:val="none" w:sz="0" w:space="0" w:color="auto"/>
            <w:left w:val="none" w:sz="0" w:space="0" w:color="auto"/>
            <w:bottom w:val="none" w:sz="0" w:space="0" w:color="auto"/>
            <w:right w:val="none" w:sz="0" w:space="0" w:color="auto"/>
          </w:divBdr>
        </w:div>
        <w:div w:id="1357777007">
          <w:marLeft w:val="0"/>
          <w:marRight w:val="0"/>
          <w:marTop w:val="0"/>
          <w:marBottom w:val="0"/>
          <w:divBdr>
            <w:top w:val="none" w:sz="0" w:space="0" w:color="auto"/>
            <w:left w:val="none" w:sz="0" w:space="0" w:color="auto"/>
            <w:bottom w:val="none" w:sz="0" w:space="0" w:color="auto"/>
            <w:right w:val="none" w:sz="0" w:space="0" w:color="auto"/>
          </w:divBdr>
        </w:div>
        <w:div w:id="404839770">
          <w:marLeft w:val="0"/>
          <w:marRight w:val="0"/>
          <w:marTop w:val="0"/>
          <w:marBottom w:val="0"/>
          <w:divBdr>
            <w:top w:val="none" w:sz="0" w:space="0" w:color="auto"/>
            <w:left w:val="none" w:sz="0" w:space="0" w:color="auto"/>
            <w:bottom w:val="none" w:sz="0" w:space="0" w:color="auto"/>
            <w:right w:val="none" w:sz="0" w:space="0" w:color="auto"/>
          </w:divBdr>
        </w:div>
        <w:div w:id="1941062914">
          <w:marLeft w:val="0"/>
          <w:marRight w:val="0"/>
          <w:marTop w:val="0"/>
          <w:marBottom w:val="0"/>
          <w:divBdr>
            <w:top w:val="none" w:sz="0" w:space="0" w:color="auto"/>
            <w:left w:val="none" w:sz="0" w:space="0" w:color="auto"/>
            <w:bottom w:val="none" w:sz="0" w:space="0" w:color="auto"/>
            <w:right w:val="none" w:sz="0" w:space="0" w:color="auto"/>
          </w:divBdr>
        </w:div>
        <w:div w:id="34473126">
          <w:marLeft w:val="0"/>
          <w:marRight w:val="0"/>
          <w:marTop w:val="0"/>
          <w:marBottom w:val="0"/>
          <w:divBdr>
            <w:top w:val="none" w:sz="0" w:space="0" w:color="auto"/>
            <w:left w:val="none" w:sz="0" w:space="0" w:color="auto"/>
            <w:bottom w:val="none" w:sz="0" w:space="0" w:color="auto"/>
            <w:right w:val="none" w:sz="0" w:space="0" w:color="auto"/>
          </w:divBdr>
        </w:div>
        <w:div w:id="1778864769">
          <w:marLeft w:val="0"/>
          <w:marRight w:val="0"/>
          <w:marTop w:val="0"/>
          <w:marBottom w:val="0"/>
          <w:divBdr>
            <w:top w:val="none" w:sz="0" w:space="0" w:color="auto"/>
            <w:left w:val="none" w:sz="0" w:space="0" w:color="auto"/>
            <w:bottom w:val="none" w:sz="0" w:space="0" w:color="auto"/>
            <w:right w:val="none" w:sz="0" w:space="0" w:color="auto"/>
          </w:divBdr>
        </w:div>
        <w:div w:id="1209563435">
          <w:marLeft w:val="0"/>
          <w:marRight w:val="0"/>
          <w:marTop w:val="0"/>
          <w:marBottom w:val="0"/>
          <w:divBdr>
            <w:top w:val="none" w:sz="0" w:space="0" w:color="auto"/>
            <w:left w:val="none" w:sz="0" w:space="0" w:color="auto"/>
            <w:bottom w:val="none" w:sz="0" w:space="0" w:color="auto"/>
            <w:right w:val="none" w:sz="0" w:space="0" w:color="auto"/>
          </w:divBdr>
        </w:div>
        <w:div w:id="383408660">
          <w:marLeft w:val="0"/>
          <w:marRight w:val="0"/>
          <w:marTop w:val="0"/>
          <w:marBottom w:val="0"/>
          <w:divBdr>
            <w:top w:val="none" w:sz="0" w:space="0" w:color="auto"/>
            <w:left w:val="none" w:sz="0" w:space="0" w:color="auto"/>
            <w:bottom w:val="none" w:sz="0" w:space="0" w:color="auto"/>
            <w:right w:val="none" w:sz="0" w:space="0" w:color="auto"/>
          </w:divBdr>
        </w:div>
        <w:div w:id="1704403493">
          <w:marLeft w:val="0"/>
          <w:marRight w:val="0"/>
          <w:marTop w:val="0"/>
          <w:marBottom w:val="0"/>
          <w:divBdr>
            <w:top w:val="none" w:sz="0" w:space="0" w:color="auto"/>
            <w:left w:val="none" w:sz="0" w:space="0" w:color="auto"/>
            <w:bottom w:val="none" w:sz="0" w:space="0" w:color="auto"/>
            <w:right w:val="none" w:sz="0" w:space="0" w:color="auto"/>
          </w:divBdr>
        </w:div>
        <w:div w:id="106631887">
          <w:marLeft w:val="0"/>
          <w:marRight w:val="0"/>
          <w:marTop w:val="0"/>
          <w:marBottom w:val="0"/>
          <w:divBdr>
            <w:top w:val="none" w:sz="0" w:space="0" w:color="auto"/>
            <w:left w:val="none" w:sz="0" w:space="0" w:color="auto"/>
            <w:bottom w:val="none" w:sz="0" w:space="0" w:color="auto"/>
            <w:right w:val="none" w:sz="0" w:space="0" w:color="auto"/>
          </w:divBdr>
        </w:div>
        <w:div w:id="726688368">
          <w:marLeft w:val="0"/>
          <w:marRight w:val="0"/>
          <w:marTop w:val="0"/>
          <w:marBottom w:val="0"/>
          <w:divBdr>
            <w:top w:val="none" w:sz="0" w:space="0" w:color="auto"/>
            <w:left w:val="none" w:sz="0" w:space="0" w:color="auto"/>
            <w:bottom w:val="none" w:sz="0" w:space="0" w:color="auto"/>
            <w:right w:val="none" w:sz="0" w:space="0" w:color="auto"/>
          </w:divBdr>
        </w:div>
        <w:div w:id="1992326808">
          <w:marLeft w:val="0"/>
          <w:marRight w:val="0"/>
          <w:marTop w:val="0"/>
          <w:marBottom w:val="0"/>
          <w:divBdr>
            <w:top w:val="none" w:sz="0" w:space="0" w:color="auto"/>
            <w:left w:val="none" w:sz="0" w:space="0" w:color="auto"/>
            <w:bottom w:val="none" w:sz="0" w:space="0" w:color="auto"/>
            <w:right w:val="none" w:sz="0" w:space="0" w:color="auto"/>
          </w:divBdr>
        </w:div>
        <w:div w:id="1269777694">
          <w:marLeft w:val="0"/>
          <w:marRight w:val="0"/>
          <w:marTop w:val="0"/>
          <w:marBottom w:val="0"/>
          <w:divBdr>
            <w:top w:val="none" w:sz="0" w:space="0" w:color="auto"/>
            <w:left w:val="none" w:sz="0" w:space="0" w:color="auto"/>
            <w:bottom w:val="none" w:sz="0" w:space="0" w:color="auto"/>
            <w:right w:val="none" w:sz="0" w:space="0" w:color="auto"/>
          </w:divBdr>
        </w:div>
        <w:div w:id="1050613267">
          <w:marLeft w:val="0"/>
          <w:marRight w:val="0"/>
          <w:marTop w:val="0"/>
          <w:marBottom w:val="0"/>
          <w:divBdr>
            <w:top w:val="none" w:sz="0" w:space="0" w:color="auto"/>
            <w:left w:val="none" w:sz="0" w:space="0" w:color="auto"/>
            <w:bottom w:val="none" w:sz="0" w:space="0" w:color="auto"/>
            <w:right w:val="none" w:sz="0" w:space="0" w:color="auto"/>
          </w:divBdr>
        </w:div>
        <w:div w:id="1994723051">
          <w:marLeft w:val="0"/>
          <w:marRight w:val="0"/>
          <w:marTop w:val="0"/>
          <w:marBottom w:val="0"/>
          <w:divBdr>
            <w:top w:val="none" w:sz="0" w:space="0" w:color="auto"/>
            <w:left w:val="none" w:sz="0" w:space="0" w:color="auto"/>
            <w:bottom w:val="none" w:sz="0" w:space="0" w:color="auto"/>
            <w:right w:val="none" w:sz="0" w:space="0" w:color="auto"/>
          </w:divBdr>
        </w:div>
        <w:div w:id="1760901952">
          <w:marLeft w:val="0"/>
          <w:marRight w:val="0"/>
          <w:marTop w:val="0"/>
          <w:marBottom w:val="0"/>
          <w:divBdr>
            <w:top w:val="none" w:sz="0" w:space="0" w:color="auto"/>
            <w:left w:val="none" w:sz="0" w:space="0" w:color="auto"/>
            <w:bottom w:val="none" w:sz="0" w:space="0" w:color="auto"/>
            <w:right w:val="none" w:sz="0" w:space="0" w:color="auto"/>
          </w:divBdr>
        </w:div>
        <w:div w:id="660354095">
          <w:marLeft w:val="0"/>
          <w:marRight w:val="0"/>
          <w:marTop w:val="0"/>
          <w:marBottom w:val="0"/>
          <w:divBdr>
            <w:top w:val="none" w:sz="0" w:space="0" w:color="auto"/>
            <w:left w:val="none" w:sz="0" w:space="0" w:color="auto"/>
            <w:bottom w:val="none" w:sz="0" w:space="0" w:color="auto"/>
            <w:right w:val="none" w:sz="0" w:space="0" w:color="auto"/>
          </w:divBdr>
        </w:div>
        <w:div w:id="293752047">
          <w:marLeft w:val="0"/>
          <w:marRight w:val="0"/>
          <w:marTop w:val="0"/>
          <w:marBottom w:val="0"/>
          <w:divBdr>
            <w:top w:val="none" w:sz="0" w:space="0" w:color="auto"/>
            <w:left w:val="none" w:sz="0" w:space="0" w:color="auto"/>
            <w:bottom w:val="none" w:sz="0" w:space="0" w:color="auto"/>
            <w:right w:val="none" w:sz="0" w:space="0" w:color="auto"/>
          </w:divBdr>
        </w:div>
        <w:div w:id="162550530">
          <w:marLeft w:val="0"/>
          <w:marRight w:val="0"/>
          <w:marTop w:val="0"/>
          <w:marBottom w:val="0"/>
          <w:divBdr>
            <w:top w:val="none" w:sz="0" w:space="0" w:color="auto"/>
            <w:left w:val="none" w:sz="0" w:space="0" w:color="auto"/>
            <w:bottom w:val="none" w:sz="0" w:space="0" w:color="auto"/>
            <w:right w:val="none" w:sz="0" w:space="0" w:color="auto"/>
          </w:divBdr>
        </w:div>
        <w:div w:id="663168915">
          <w:marLeft w:val="0"/>
          <w:marRight w:val="0"/>
          <w:marTop w:val="0"/>
          <w:marBottom w:val="0"/>
          <w:divBdr>
            <w:top w:val="none" w:sz="0" w:space="0" w:color="auto"/>
            <w:left w:val="none" w:sz="0" w:space="0" w:color="auto"/>
            <w:bottom w:val="none" w:sz="0" w:space="0" w:color="auto"/>
            <w:right w:val="none" w:sz="0" w:space="0" w:color="auto"/>
          </w:divBdr>
        </w:div>
        <w:div w:id="961765716">
          <w:marLeft w:val="0"/>
          <w:marRight w:val="0"/>
          <w:marTop w:val="0"/>
          <w:marBottom w:val="0"/>
          <w:divBdr>
            <w:top w:val="none" w:sz="0" w:space="0" w:color="auto"/>
            <w:left w:val="none" w:sz="0" w:space="0" w:color="auto"/>
            <w:bottom w:val="none" w:sz="0" w:space="0" w:color="auto"/>
            <w:right w:val="none" w:sz="0" w:space="0" w:color="auto"/>
          </w:divBdr>
        </w:div>
        <w:div w:id="2129349310">
          <w:marLeft w:val="0"/>
          <w:marRight w:val="0"/>
          <w:marTop w:val="0"/>
          <w:marBottom w:val="0"/>
          <w:divBdr>
            <w:top w:val="none" w:sz="0" w:space="0" w:color="auto"/>
            <w:left w:val="none" w:sz="0" w:space="0" w:color="auto"/>
            <w:bottom w:val="none" w:sz="0" w:space="0" w:color="auto"/>
            <w:right w:val="none" w:sz="0" w:space="0" w:color="auto"/>
          </w:divBdr>
        </w:div>
        <w:div w:id="47458596">
          <w:marLeft w:val="0"/>
          <w:marRight w:val="0"/>
          <w:marTop w:val="0"/>
          <w:marBottom w:val="0"/>
          <w:divBdr>
            <w:top w:val="none" w:sz="0" w:space="0" w:color="auto"/>
            <w:left w:val="none" w:sz="0" w:space="0" w:color="auto"/>
            <w:bottom w:val="none" w:sz="0" w:space="0" w:color="auto"/>
            <w:right w:val="none" w:sz="0" w:space="0" w:color="auto"/>
          </w:divBdr>
        </w:div>
        <w:div w:id="17351973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1 6 " ? > < p r o p e r t i e s   x m l n s = " h t t p : / / w w w . i m a n a g e . c o m / w o r k / x m l s c h e m a " >  
     < d o c u m e n t i d > A C T I V E ! 8 0 2 6 5 3 9 . 1 < / d o c u m e n t i d >  
     < s e n d e r i d > C A T H E R I N E . S I M P S O N < / s e n d e r i d >  
     < s e n d e r e m a i l > C A T H E R I N E . S I M P S O N @ A N T H O N Y C O L L I N S . C O M < / s e n d e r e m a i l >  
     < l a s t m o d i f i e d > 2 0 2 0 - 1 1 - 2 4 T 0 8 : 4 6 : 0 0 . 0 0 0 0 0 0 0 + 0 0 : 0 0 < / l a s t m o d i f i e d >  
     < d a t a b a s e > A C T I V E < / d a t a b a s e >  
 < / 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B236D53140FC4A87245534D5B7F7BD" ma:contentTypeVersion="12" ma:contentTypeDescription="Create a new document." ma:contentTypeScope="" ma:versionID="137788d6c4b08a86119377b32c1061aa">
  <xsd:schema xmlns:xsd="http://www.w3.org/2001/XMLSchema" xmlns:xs="http://www.w3.org/2001/XMLSchema" xmlns:p="http://schemas.microsoft.com/office/2006/metadata/properties" xmlns:ns3="72cfa07e-f50f-41a7-b54d-e1c0bea94c65" xmlns:ns4="adc0c5ba-1648-45a3-8c2d-afda0d12d255" targetNamespace="http://schemas.microsoft.com/office/2006/metadata/properties" ma:root="true" ma:fieldsID="77d3fdcdacea6ea1c7ca3b921f7b3121" ns3:_="" ns4:_="">
    <xsd:import namespace="72cfa07e-f50f-41a7-b54d-e1c0bea94c65"/>
    <xsd:import namespace="adc0c5ba-1648-45a3-8c2d-afda0d12d255"/>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cfa07e-f50f-41a7-b54d-e1c0bea94c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c0c5ba-1648-45a3-8c2d-afda0d12d25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FA8E7E-7E31-4630-8C09-94ABAF23B016}">
  <ds:schemaRefs>
    <ds:schemaRef ds:uri="http://schemas.microsoft.com/sharepoint/v3/contenttype/forms"/>
  </ds:schemaRefs>
</ds:datastoreItem>
</file>

<file path=customXml/itemProps2.xml><?xml version="1.0" encoding="utf-8"?>
<ds:datastoreItem xmlns:ds="http://schemas.openxmlformats.org/officeDocument/2006/customXml" ds:itemID="{266F2234-2B45-49A9-91E4-C43F11373D4D}">
  <ds:schemaRefs>
    <ds:schemaRef ds:uri="http://www.imanage.com/work/xmlschema"/>
  </ds:schemaRefs>
</ds:datastoreItem>
</file>

<file path=customXml/itemProps3.xml><?xml version="1.0" encoding="utf-8"?>
<ds:datastoreItem xmlns:ds="http://schemas.openxmlformats.org/officeDocument/2006/customXml" ds:itemID="{D6E3931D-2156-4117-AA05-EE0C83713C28}">
  <ds:schemaRefs>
    <ds:schemaRef ds:uri="http://schemas.microsoft.com/office/2006/metadata/properties"/>
    <ds:schemaRef ds:uri="72cfa07e-f50f-41a7-b54d-e1c0bea94c65"/>
    <ds:schemaRef ds:uri="http://purl.org/dc/terms/"/>
    <ds:schemaRef ds:uri="http://schemas.microsoft.com/office/2006/documentManagement/types"/>
    <ds:schemaRef ds:uri="http://schemas.openxmlformats.org/package/2006/metadata/core-properties"/>
    <ds:schemaRef ds:uri="http://purl.org/dc/elements/1.1/"/>
    <ds:schemaRef ds:uri="adc0c5ba-1648-45a3-8c2d-afda0d12d255"/>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7052BA0D-EE1B-40D2-B60E-2C18A81A72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cfa07e-f50f-41a7-b54d-e1c0bea94c65"/>
    <ds:schemaRef ds:uri="adc0c5ba-1648-45a3-8c2d-afda0d12d2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1334</Words>
  <Characters>7606</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Connexus - Group</Company>
  <LinksUpToDate>false</LinksUpToDate>
  <CharactersWithSpaces>8923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Williams</dc:creator>
  <cp:keywords/>
  <dc:description/>
  <cp:lastModifiedBy>Jacqui Gears</cp:lastModifiedBy>
  <cp:revision>2</cp:revision>
  <dcterms:created xsi:type="dcterms:W3CDTF">2020-11-25T19:00:00Z</dcterms:created>
  <dcterms:modified xsi:type="dcterms:W3CDTF">2020-11-25T19:00:00Z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0x01010052B236D53140FC4A87245534D5B7F7BD</vt:lpwstr>
  </property>
  <property fmtid="{D5CDD505-2E9C-101B-9397-08002B2CF9AE}" pid="3" name="iManageFooter">
    <vt:lpwstr>8026539-1</vt:lpwstr>
  </property>
</Properties>
</file>